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9822C9"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6C2998">
        <w:rPr>
          <w:rFonts w:ascii="Times New Roman Bold" w:hAnsi="Times New Roman Bold" w:cs="Times New Roman Bold"/>
          <w:b/>
          <w:bCs/>
          <w:caps/>
          <w:color w:val="000000"/>
          <w:sz w:val="28"/>
          <w:szCs w:val="28"/>
        </w:rPr>
        <w:t>Project Identification Form</w:t>
      </w:r>
      <w:r w:rsidR="009D3C35" w:rsidRPr="006C2998">
        <w:rPr>
          <w:rFonts w:ascii="Times New Roman Bold" w:hAnsi="Times New Roman Bold" w:cs="Times New Roman Bold"/>
          <w:b/>
          <w:bCs/>
          <w:caps/>
          <w:color w:val="000000"/>
          <w:sz w:val="28"/>
          <w:szCs w:val="28"/>
        </w:rPr>
        <w:t xml:space="preserve"> (PIF)</w:t>
      </w:r>
    </w:p>
    <w:p w:rsidR="009822C9" w:rsidRPr="00E71EDD" w:rsidRDefault="00FF3B3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End w:id="0"/>
      <w:r w:rsidR="00C31E86">
        <w:rPr>
          <w:rFonts w:ascii="Times New Roman Bold" w:hAnsi="Times New Roman Bold"/>
          <w:b/>
          <w:bCs/>
          <w:smallCaps/>
          <w:color w:val="000000"/>
          <w:sz w:val="22"/>
          <w:szCs w:val="22"/>
        </w:rPr>
        <w:t>Medium-sized project</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5D28E2">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216"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8" cstate="print"/>
                    <a:srcRect/>
                    <a:stretch>
                      <a:fillRect/>
                    </a:stretch>
                  </pic:blipFill>
                  <pic:spPr bwMode="auto">
                    <a:xfrm>
                      <a:off x="0" y="0"/>
                      <a:ext cx="914400" cy="826135"/>
                    </a:xfrm>
                    <a:prstGeom prst="rect">
                      <a:avLst/>
                    </a:prstGeom>
                    <a:noFill/>
                  </pic:spPr>
                </pic:pic>
              </a:graphicData>
            </a:graphic>
          </wp:anchor>
        </w:drawing>
      </w:r>
    </w:p>
    <w:p w:rsidR="003800CC" w:rsidRPr="006D4E1C" w:rsidRDefault="003800CC">
      <w:pPr>
        <w:pStyle w:val="Footer"/>
        <w:tabs>
          <w:tab w:val="clear" w:pos="4320"/>
          <w:tab w:val="clear" w:pos="8640"/>
        </w:tabs>
        <w:rPr>
          <w:sz w:val="22"/>
          <w:szCs w:val="22"/>
        </w:rPr>
      </w:pPr>
    </w:p>
    <w:p w:rsidR="002E10D0" w:rsidRDefault="002E10D0" w:rsidP="00FD40F3">
      <w:pPr>
        <w:pStyle w:val="Footer"/>
        <w:tabs>
          <w:tab w:val="clear" w:pos="4320"/>
          <w:tab w:val="clear" w:pos="8640"/>
        </w:tabs>
        <w:ind w:left="4320" w:right="110" w:firstLine="540"/>
        <w:jc w:val="right"/>
        <w:rPr>
          <w:b/>
          <w:sz w:val="22"/>
          <w:szCs w:val="22"/>
        </w:rPr>
      </w:pPr>
    </w:p>
    <w:p w:rsidR="003800CC" w:rsidRDefault="00FD40F3" w:rsidP="00695DE6">
      <w:pPr>
        <w:pStyle w:val="Footer"/>
        <w:tabs>
          <w:tab w:val="clear" w:pos="4320"/>
          <w:tab w:val="clear" w:pos="8640"/>
        </w:tabs>
        <w:ind w:left="4320" w:right="110" w:firstLine="540"/>
        <w:jc w:val="center"/>
        <w:rPr>
          <w:sz w:val="22"/>
          <w:szCs w:val="22"/>
        </w:rPr>
      </w:pPr>
      <w:r w:rsidRPr="00C55798">
        <w:rPr>
          <w:b/>
          <w:sz w:val="22"/>
          <w:szCs w:val="22"/>
        </w:rPr>
        <w:t>S</w:t>
      </w:r>
      <w:r w:rsidR="000A6C92" w:rsidRPr="00C55798">
        <w:rPr>
          <w:b/>
          <w:sz w:val="22"/>
          <w:szCs w:val="22"/>
        </w:rPr>
        <w:t>ubmission</w:t>
      </w:r>
      <w:r w:rsidRPr="00C55798">
        <w:rPr>
          <w:b/>
          <w:sz w:val="22"/>
          <w:szCs w:val="22"/>
        </w:rPr>
        <w:t xml:space="preserve"> </w:t>
      </w:r>
      <w:r w:rsidR="00265B92" w:rsidRPr="00C55798">
        <w:rPr>
          <w:b/>
          <w:sz w:val="22"/>
          <w:szCs w:val="22"/>
        </w:rPr>
        <w:t>D</w:t>
      </w:r>
      <w:r w:rsidRPr="00C55798">
        <w:rPr>
          <w:b/>
          <w:sz w:val="22"/>
          <w:szCs w:val="22"/>
        </w:rPr>
        <w:t>ate</w:t>
      </w:r>
      <w:r w:rsidR="000A6C92">
        <w:rPr>
          <w:sz w:val="22"/>
          <w:szCs w:val="22"/>
        </w:rPr>
        <w:t xml:space="preserve">:  </w:t>
      </w:r>
      <w:bookmarkStart w:id="1" w:name="SubmissionDate"/>
      <w:r w:rsidR="00DB7ABF">
        <w:rPr>
          <w:sz w:val="22"/>
          <w:szCs w:val="22"/>
        </w:rPr>
        <w:fldChar w:fldCharType="begin">
          <w:ffData>
            <w:name w:val="SubmissionDate"/>
            <w:enabled/>
            <w:calcOnExit w:val="0"/>
            <w:textInput>
              <w:type w:val="date"/>
              <w:format w:val="MM/dd/yyyy"/>
            </w:textInput>
          </w:ffData>
        </w:fldChar>
      </w:r>
      <w:r w:rsidR="00C55798">
        <w:rPr>
          <w:sz w:val="22"/>
          <w:szCs w:val="22"/>
        </w:rPr>
        <w:instrText xml:space="preserve"> FORMTEXT </w:instrText>
      </w:r>
      <w:r w:rsidR="00DB7ABF">
        <w:rPr>
          <w:sz w:val="22"/>
          <w:szCs w:val="22"/>
        </w:rPr>
      </w:r>
      <w:r w:rsidR="00DB7ABF">
        <w:rPr>
          <w:sz w:val="22"/>
          <w:szCs w:val="22"/>
        </w:rPr>
        <w:fldChar w:fldCharType="separate"/>
      </w:r>
      <w:r w:rsidR="00EC4406">
        <w:rPr>
          <w:sz w:val="22"/>
          <w:szCs w:val="22"/>
        </w:rPr>
        <w:t>12/28/2009</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DB7ABF">
        <w:rPr>
          <w:sz w:val="22"/>
          <w:szCs w:val="22"/>
        </w:rPr>
        <w:fldChar w:fldCharType="end"/>
      </w:r>
      <w:bookmarkEnd w:id="1"/>
    </w:p>
    <w:p w:rsidR="00695DE6" w:rsidRDefault="00695DE6" w:rsidP="00695DE6">
      <w:pPr>
        <w:pStyle w:val="Footer"/>
        <w:tabs>
          <w:tab w:val="clear" w:pos="4320"/>
          <w:tab w:val="clear" w:pos="8640"/>
        </w:tabs>
        <w:ind w:left="4320" w:right="110" w:firstLine="540"/>
        <w:rPr>
          <w:sz w:val="22"/>
          <w:szCs w:val="22"/>
        </w:rPr>
      </w:pPr>
      <w:r>
        <w:rPr>
          <w:b/>
          <w:sz w:val="22"/>
          <w:szCs w:val="22"/>
        </w:rPr>
        <w:tab/>
      </w:r>
      <w:r>
        <w:rPr>
          <w:b/>
          <w:sz w:val="22"/>
          <w:szCs w:val="22"/>
        </w:rPr>
        <w:tab/>
      </w:r>
      <w:r>
        <w:rPr>
          <w:b/>
          <w:sz w:val="22"/>
          <w:szCs w:val="22"/>
        </w:rPr>
        <w:tab/>
      </w:r>
      <w:r>
        <w:rPr>
          <w:b/>
          <w:sz w:val="22"/>
          <w:szCs w:val="22"/>
        </w:rPr>
        <w:tab/>
        <w:t>Re-submission Date:</w:t>
      </w:r>
      <w:r>
        <w:rPr>
          <w:b/>
          <w:sz w:val="22"/>
          <w:szCs w:val="22"/>
        </w:rPr>
        <w:tab/>
      </w:r>
    </w:p>
    <w:tbl>
      <w:tblPr>
        <w:tblW w:w="44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00"/>
        <w:gridCol w:w="180"/>
        <w:gridCol w:w="1530"/>
      </w:tblGrid>
      <w:tr w:rsidR="009671D4" w:rsidTr="00657043">
        <w:trPr>
          <w:cantSplit/>
          <w:trHeight w:val="180"/>
        </w:trPr>
        <w:tc>
          <w:tcPr>
            <w:tcW w:w="4410" w:type="dxa"/>
            <w:gridSpan w:val="3"/>
          </w:tcPr>
          <w:p w:rsidR="009671D4" w:rsidRPr="00DB6A90" w:rsidRDefault="009671D4" w:rsidP="00CB6D21">
            <w:pPr>
              <w:framePr w:w="4261" w:h="2338" w:hSpace="180" w:wrap="around" w:vAnchor="text" w:hAnchor="page" w:x="7141" w:y="273"/>
              <w:jc w:val="center"/>
              <w:rPr>
                <w:caps/>
                <w:sz w:val="22"/>
                <w:szCs w:val="22"/>
              </w:rPr>
            </w:pPr>
            <w:r w:rsidRPr="00DB6A90">
              <w:rPr>
                <w:rFonts w:ascii="Times New Roman Bold" w:hAnsi="Times New Roman Bold"/>
                <w:b/>
                <w:caps/>
                <w:sz w:val="22"/>
                <w:szCs w:val="22"/>
              </w:rPr>
              <w:t>Indicative Calendar</w:t>
            </w:r>
            <w:r w:rsidR="00392306">
              <w:rPr>
                <w:rFonts w:ascii="Times New Roman Bold" w:hAnsi="Times New Roman Bold"/>
                <w:b/>
                <w:caps/>
                <w:sz w:val="22"/>
                <w:szCs w:val="22"/>
              </w:rPr>
              <w:t>*</w:t>
            </w:r>
          </w:p>
        </w:tc>
      </w:tr>
      <w:tr w:rsidR="009671D4" w:rsidTr="00657043">
        <w:tc>
          <w:tcPr>
            <w:tcW w:w="2880" w:type="dxa"/>
            <w:gridSpan w:val="2"/>
          </w:tcPr>
          <w:p w:rsidR="009671D4" w:rsidRPr="00612DF4" w:rsidRDefault="009671D4" w:rsidP="00CB6D21">
            <w:pPr>
              <w:framePr w:w="4261" w:h="2338" w:hSpace="180" w:wrap="around" w:vAnchor="text" w:hAnchor="page" w:x="7141" w:y="273"/>
              <w:jc w:val="center"/>
              <w:rPr>
                <w:b/>
                <w:sz w:val="18"/>
                <w:szCs w:val="18"/>
              </w:rPr>
            </w:pPr>
            <w:r w:rsidRPr="00612DF4">
              <w:rPr>
                <w:b/>
                <w:sz w:val="18"/>
                <w:szCs w:val="18"/>
              </w:rPr>
              <w:t>Milestones</w:t>
            </w:r>
          </w:p>
        </w:tc>
        <w:tc>
          <w:tcPr>
            <w:tcW w:w="1530" w:type="dxa"/>
          </w:tcPr>
          <w:p w:rsidR="009671D4" w:rsidRDefault="00A623CD" w:rsidP="00CB6D21">
            <w:pPr>
              <w:framePr w:w="4261" w:h="2338" w:hSpace="180" w:wrap="around" w:vAnchor="text" w:hAnchor="page" w:x="7141" w:y="273"/>
              <w:jc w:val="center"/>
              <w:rPr>
                <w:b/>
                <w:sz w:val="18"/>
                <w:szCs w:val="18"/>
              </w:rPr>
            </w:pPr>
            <w:r>
              <w:rPr>
                <w:b/>
                <w:sz w:val="18"/>
                <w:szCs w:val="18"/>
              </w:rPr>
              <w:t>Expected Dates</w:t>
            </w:r>
          </w:p>
          <w:p w:rsidR="00402723" w:rsidRPr="00A623CD" w:rsidRDefault="00402723" w:rsidP="00CB6D21">
            <w:pPr>
              <w:framePr w:w="4261" w:h="2338" w:hSpace="180" w:wrap="around" w:vAnchor="text" w:hAnchor="page" w:x="7141" w:y="273"/>
              <w:jc w:val="center"/>
              <w:rPr>
                <w:b/>
                <w:sz w:val="18"/>
                <w:szCs w:val="18"/>
              </w:rPr>
            </w:pPr>
            <w:r>
              <w:rPr>
                <w:b/>
                <w:sz w:val="18"/>
                <w:szCs w:val="18"/>
              </w:rPr>
              <w:t>mm/dd/yyyy</w:t>
            </w:r>
          </w:p>
        </w:tc>
      </w:tr>
      <w:tr w:rsidR="009671D4" w:rsidTr="00FF3D7F">
        <w:tc>
          <w:tcPr>
            <w:tcW w:w="2700" w:type="dxa"/>
          </w:tcPr>
          <w:p w:rsidR="009671D4" w:rsidRPr="00DB6A90" w:rsidRDefault="009671D4" w:rsidP="00CB6D21">
            <w:pPr>
              <w:framePr w:w="4261" w:h="2338" w:hSpace="180" w:wrap="around" w:vAnchor="text" w:hAnchor="page" w:x="7141" w:y="273"/>
              <w:rPr>
                <w:sz w:val="22"/>
                <w:szCs w:val="22"/>
              </w:rPr>
            </w:pPr>
            <w:r w:rsidRPr="00DB6A90">
              <w:rPr>
                <w:sz w:val="22"/>
                <w:szCs w:val="22"/>
              </w:rPr>
              <w:t>Work Program (</w:t>
            </w:r>
            <w:r w:rsidR="00A623CD">
              <w:rPr>
                <w:sz w:val="22"/>
                <w:szCs w:val="22"/>
              </w:rPr>
              <w:t xml:space="preserve">for </w:t>
            </w:r>
            <w:r w:rsidRPr="00DB6A90">
              <w:rPr>
                <w:sz w:val="22"/>
                <w:szCs w:val="22"/>
              </w:rPr>
              <w:t>FSP)</w:t>
            </w:r>
          </w:p>
        </w:tc>
        <w:tc>
          <w:tcPr>
            <w:tcW w:w="1710" w:type="dxa"/>
            <w:gridSpan w:val="2"/>
          </w:tcPr>
          <w:p w:rsidR="009671D4" w:rsidRPr="00DB6A90" w:rsidRDefault="00695DE6" w:rsidP="00CB6D21">
            <w:pPr>
              <w:framePr w:w="4261" w:h="2338" w:hSpace="180" w:wrap="around" w:vAnchor="text" w:hAnchor="page" w:x="7141" w:y="273"/>
              <w:jc w:val="right"/>
              <w:rPr>
                <w:sz w:val="22"/>
                <w:szCs w:val="22"/>
              </w:rPr>
            </w:pPr>
            <w:r>
              <w:rPr>
                <w:sz w:val="22"/>
                <w:szCs w:val="22"/>
              </w:rPr>
              <w:t>N/A</w:t>
            </w:r>
          </w:p>
        </w:tc>
      </w:tr>
      <w:tr w:rsidR="009671D4" w:rsidTr="00657043">
        <w:tc>
          <w:tcPr>
            <w:tcW w:w="2880" w:type="dxa"/>
            <w:gridSpan w:val="2"/>
          </w:tcPr>
          <w:p w:rsidR="009671D4" w:rsidRPr="00DB6A90" w:rsidRDefault="009671D4" w:rsidP="00CB6D21">
            <w:pPr>
              <w:framePr w:w="4261" w:h="2338" w:hSpace="180" w:wrap="around" w:vAnchor="text" w:hAnchor="page" w:x="7141" w:y="273"/>
              <w:rPr>
                <w:sz w:val="22"/>
                <w:szCs w:val="22"/>
              </w:rPr>
            </w:pPr>
            <w:r w:rsidRPr="00DB6A90">
              <w:rPr>
                <w:sz w:val="22"/>
                <w:szCs w:val="22"/>
              </w:rPr>
              <w:t>CEO Endorsement/Approval</w:t>
            </w:r>
          </w:p>
        </w:tc>
        <w:tc>
          <w:tcPr>
            <w:tcW w:w="1530" w:type="dxa"/>
          </w:tcPr>
          <w:p w:rsidR="009671D4" w:rsidRPr="00DB6A90" w:rsidRDefault="002F3D97" w:rsidP="00657043">
            <w:pPr>
              <w:framePr w:w="4261" w:h="2338" w:hSpace="180" w:wrap="around" w:vAnchor="text" w:hAnchor="page" w:x="7141" w:y="273"/>
              <w:jc w:val="center"/>
              <w:rPr>
                <w:sz w:val="22"/>
                <w:szCs w:val="22"/>
              </w:rPr>
            </w:pPr>
            <w:r>
              <w:rPr>
                <w:sz w:val="22"/>
                <w:szCs w:val="22"/>
              </w:rPr>
              <w:t>February</w:t>
            </w:r>
            <w:r w:rsidR="00657043">
              <w:rPr>
                <w:sz w:val="22"/>
                <w:szCs w:val="22"/>
              </w:rPr>
              <w:t>, 2010</w:t>
            </w:r>
          </w:p>
        </w:tc>
      </w:tr>
      <w:tr w:rsidR="009671D4" w:rsidTr="00657043">
        <w:tc>
          <w:tcPr>
            <w:tcW w:w="2880" w:type="dxa"/>
            <w:gridSpan w:val="2"/>
          </w:tcPr>
          <w:p w:rsidR="009671D4" w:rsidRPr="00DB6A90" w:rsidRDefault="00BD606D" w:rsidP="00CB6D21">
            <w:pPr>
              <w:framePr w:w="4261" w:h="2338" w:hSpace="180" w:wrap="around" w:vAnchor="text" w:hAnchor="page" w:x="7141" w:y="273"/>
              <w:rPr>
                <w:sz w:val="22"/>
                <w:szCs w:val="22"/>
              </w:rPr>
            </w:pPr>
            <w:r>
              <w:rPr>
                <w:sz w:val="22"/>
                <w:szCs w:val="22"/>
              </w:rPr>
              <w:t>Agency Approval Date</w:t>
            </w:r>
          </w:p>
        </w:tc>
        <w:tc>
          <w:tcPr>
            <w:tcW w:w="1530" w:type="dxa"/>
          </w:tcPr>
          <w:p w:rsidR="009671D4" w:rsidRPr="00DB6A90" w:rsidRDefault="00FF3D7F" w:rsidP="00CB6D21">
            <w:pPr>
              <w:framePr w:w="4261" w:h="2338" w:hSpace="180" w:wrap="around" w:vAnchor="text" w:hAnchor="page" w:x="7141" w:y="273"/>
              <w:jc w:val="right"/>
              <w:rPr>
                <w:sz w:val="22"/>
                <w:szCs w:val="22"/>
              </w:rPr>
            </w:pPr>
            <w:r>
              <w:rPr>
                <w:sz w:val="22"/>
                <w:szCs w:val="22"/>
              </w:rPr>
              <w:t>03/15/2010</w:t>
            </w:r>
            <w:r w:rsidR="00657043">
              <w:rPr>
                <w:sz w:val="22"/>
                <w:szCs w:val="22"/>
              </w:rPr>
              <w:t>**</w:t>
            </w:r>
          </w:p>
        </w:tc>
      </w:tr>
      <w:tr w:rsidR="009671D4" w:rsidTr="00657043">
        <w:tc>
          <w:tcPr>
            <w:tcW w:w="2880" w:type="dxa"/>
            <w:gridSpan w:val="2"/>
          </w:tcPr>
          <w:p w:rsidR="009671D4" w:rsidRPr="00DB6A90" w:rsidRDefault="009671D4" w:rsidP="00CB6D21">
            <w:pPr>
              <w:framePr w:w="4261" w:h="2338" w:hSpace="180" w:wrap="around" w:vAnchor="text" w:hAnchor="page" w:x="7141" w:y="273"/>
              <w:rPr>
                <w:iCs/>
                <w:sz w:val="22"/>
                <w:szCs w:val="22"/>
              </w:rPr>
            </w:pPr>
            <w:r w:rsidRPr="00DB6A90">
              <w:rPr>
                <w:iCs/>
                <w:sz w:val="22"/>
                <w:szCs w:val="22"/>
              </w:rPr>
              <w:t>Implementation Start</w:t>
            </w:r>
          </w:p>
        </w:tc>
        <w:tc>
          <w:tcPr>
            <w:tcW w:w="1530" w:type="dxa"/>
          </w:tcPr>
          <w:p w:rsidR="009671D4" w:rsidRPr="00DB6A90" w:rsidRDefault="00657043" w:rsidP="00CB6D21">
            <w:pPr>
              <w:framePr w:w="4261" w:h="2338" w:hSpace="180" w:wrap="around" w:vAnchor="text" w:hAnchor="page" w:x="7141" w:y="273"/>
              <w:jc w:val="right"/>
              <w:rPr>
                <w:sz w:val="22"/>
                <w:szCs w:val="22"/>
              </w:rPr>
            </w:pPr>
            <w:r>
              <w:rPr>
                <w:sz w:val="22"/>
                <w:szCs w:val="22"/>
              </w:rPr>
              <w:t xml:space="preserve">July, </w:t>
            </w:r>
            <w:r w:rsidR="005C663E">
              <w:rPr>
                <w:sz w:val="22"/>
                <w:szCs w:val="22"/>
              </w:rPr>
              <w:t>2010</w:t>
            </w:r>
          </w:p>
        </w:tc>
      </w:tr>
      <w:tr w:rsidR="009671D4" w:rsidTr="00657043">
        <w:tc>
          <w:tcPr>
            <w:tcW w:w="2880" w:type="dxa"/>
            <w:gridSpan w:val="2"/>
          </w:tcPr>
          <w:p w:rsidR="009671D4" w:rsidRPr="00E25F82" w:rsidRDefault="00D966C6" w:rsidP="00CB6D21">
            <w:pPr>
              <w:framePr w:w="4261" w:h="2338" w:hSpace="180" w:wrap="around" w:vAnchor="text" w:hAnchor="page" w:x="7141" w:y="273"/>
              <w:rPr>
                <w:iCs/>
                <w:sz w:val="18"/>
                <w:szCs w:val="18"/>
              </w:rPr>
            </w:pPr>
            <w:r>
              <w:rPr>
                <w:iCs/>
                <w:sz w:val="22"/>
                <w:szCs w:val="22"/>
              </w:rPr>
              <w:t>Mid-term Evaluation</w:t>
            </w:r>
            <w:r w:rsidR="00E25F82">
              <w:rPr>
                <w:iCs/>
                <w:sz w:val="22"/>
                <w:szCs w:val="22"/>
              </w:rPr>
              <w:t xml:space="preserve"> </w:t>
            </w:r>
            <w:r w:rsidR="00E25F82">
              <w:rPr>
                <w:iCs/>
                <w:sz w:val="18"/>
                <w:szCs w:val="18"/>
              </w:rPr>
              <w:t>(if planned)</w:t>
            </w:r>
          </w:p>
        </w:tc>
        <w:tc>
          <w:tcPr>
            <w:tcW w:w="1530" w:type="dxa"/>
          </w:tcPr>
          <w:p w:rsidR="009671D4" w:rsidRPr="00DB6A90" w:rsidRDefault="00657043" w:rsidP="00CB6D21">
            <w:pPr>
              <w:framePr w:w="4261" w:h="2338" w:hSpace="180" w:wrap="around" w:vAnchor="text" w:hAnchor="page" w:x="7141" w:y="273"/>
              <w:jc w:val="right"/>
              <w:rPr>
                <w:sz w:val="22"/>
                <w:szCs w:val="22"/>
              </w:rPr>
            </w:pPr>
            <w:r>
              <w:rPr>
                <w:sz w:val="22"/>
                <w:szCs w:val="22"/>
              </w:rPr>
              <w:t>N/A</w:t>
            </w:r>
          </w:p>
        </w:tc>
      </w:tr>
      <w:tr w:rsidR="009671D4" w:rsidTr="00657043">
        <w:tc>
          <w:tcPr>
            <w:tcW w:w="2880" w:type="dxa"/>
            <w:gridSpan w:val="2"/>
          </w:tcPr>
          <w:p w:rsidR="009671D4" w:rsidRPr="00DB6A90" w:rsidRDefault="00BD606D" w:rsidP="00CB6D21">
            <w:pPr>
              <w:framePr w:w="4261" w:h="2338" w:hSpace="180" w:wrap="around" w:vAnchor="text" w:hAnchor="page" w:x="7141" w:y="273"/>
              <w:rPr>
                <w:iCs/>
                <w:sz w:val="22"/>
                <w:szCs w:val="22"/>
              </w:rPr>
            </w:pPr>
            <w:r>
              <w:rPr>
                <w:iCs/>
                <w:sz w:val="22"/>
                <w:szCs w:val="22"/>
              </w:rPr>
              <w:t xml:space="preserve">Project </w:t>
            </w:r>
            <w:r w:rsidR="00D966C6">
              <w:rPr>
                <w:iCs/>
                <w:sz w:val="22"/>
                <w:szCs w:val="22"/>
              </w:rPr>
              <w:t>Closing Date</w:t>
            </w:r>
          </w:p>
        </w:tc>
        <w:tc>
          <w:tcPr>
            <w:tcW w:w="1530" w:type="dxa"/>
          </w:tcPr>
          <w:p w:rsidR="009671D4" w:rsidRPr="00DB6A90" w:rsidRDefault="00657043" w:rsidP="00CB6D21">
            <w:pPr>
              <w:framePr w:w="4261" w:h="2338" w:hSpace="180" w:wrap="around" w:vAnchor="text" w:hAnchor="page" w:x="7141" w:y="273"/>
              <w:jc w:val="right"/>
              <w:rPr>
                <w:sz w:val="22"/>
                <w:szCs w:val="22"/>
              </w:rPr>
            </w:pPr>
            <w:r>
              <w:rPr>
                <w:sz w:val="22"/>
                <w:szCs w:val="22"/>
              </w:rPr>
              <w:t>June, 2013</w:t>
            </w:r>
          </w:p>
        </w:tc>
      </w:tr>
    </w:tbl>
    <w:p w:rsidR="009671D4" w:rsidRDefault="00392306" w:rsidP="00CB6D21">
      <w:pPr>
        <w:pStyle w:val="BodyText"/>
        <w:framePr w:w="4261" w:h="2338" w:wrap="around" w:x="7141" w:y="273"/>
      </w:pPr>
      <w:r>
        <w:t>* See guidelines for definition of milestones.</w:t>
      </w:r>
    </w:p>
    <w:p w:rsidR="00657043" w:rsidRDefault="00657043" w:rsidP="00CB6D21">
      <w:pPr>
        <w:pStyle w:val="BodyText"/>
        <w:framePr w:w="4261" w:h="2338" w:wrap="around" w:x="7141" w:y="273"/>
      </w:pPr>
      <w:r>
        <w:t>** Country Management Unit approval only required.</w:t>
      </w:r>
    </w:p>
    <w:p w:rsidR="009671D4" w:rsidRPr="00125431" w:rsidRDefault="009671D4" w:rsidP="009671D4">
      <w:pPr>
        <w:spacing w:after="80"/>
        <w:ind w:right="-187"/>
        <w:rPr>
          <w:color w:val="000000"/>
          <w:sz w:val="22"/>
          <w:szCs w:val="22"/>
          <w:u w:val="single"/>
        </w:rPr>
      </w:pPr>
      <w:r w:rsidRPr="00125431">
        <w:rPr>
          <w:rFonts w:ascii="Times New Roman Bold" w:hAnsi="Times New Roman Bold"/>
          <w:b/>
          <w:caps/>
          <w:color w:val="000000"/>
          <w:sz w:val="22"/>
          <w:szCs w:val="22"/>
          <w:u w:val="single"/>
        </w:rPr>
        <w:t xml:space="preserve">part i:  project IDentification                                           </w:t>
      </w:r>
      <w:r w:rsidRPr="00125431">
        <w:rPr>
          <w:rFonts w:ascii="Times New Roman Bold" w:hAnsi="Times New Roman Bold"/>
          <w:b/>
          <w:color w:val="000000"/>
          <w:sz w:val="22"/>
          <w:szCs w:val="22"/>
          <w:u w:val="single"/>
        </w:rPr>
        <w:t xml:space="preserve">             </w:t>
      </w:r>
    </w:p>
    <w:p w:rsidR="009671D4" w:rsidRPr="00125431" w:rsidRDefault="00A76043" w:rsidP="009671D4">
      <w:pPr>
        <w:ind w:right="-187"/>
        <w:rPr>
          <w:color w:val="000000"/>
          <w:sz w:val="22"/>
          <w:szCs w:val="22"/>
        </w:rPr>
      </w:pPr>
      <w:r w:rsidRPr="00125431">
        <w:rPr>
          <w:rFonts w:ascii="Times New Roman Bold" w:hAnsi="Times New Roman Bold"/>
          <w:b/>
          <w:smallCaps/>
          <w:color w:val="000000"/>
          <w:sz w:val="22"/>
          <w:szCs w:val="22"/>
        </w:rPr>
        <w:t>GEF</w:t>
      </w:r>
      <w:r w:rsidR="009671D4" w:rsidRPr="00125431">
        <w:rPr>
          <w:rFonts w:ascii="Times New Roman Bold" w:hAnsi="Times New Roman Bold"/>
          <w:b/>
          <w:smallCaps/>
          <w:color w:val="000000"/>
          <w:sz w:val="22"/>
          <w:szCs w:val="22"/>
        </w:rPr>
        <w:t xml:space="preserve"> Project ID</w:t>
      </w:r>
      <w:r w:rsidR="009671D4" w:rsidRPr="00125431">
        <w:rPr>
          <w:rStyle w:val="FootnoteReference"/>
          <w:rFonts w:ascii="Times New Roman Bold" w:hAnsi="Times New Roman Bold"/>
          <w:smallCaps/>
          <w:color w:val="000000"/>
          <w:sz w:val="22"/>
          <w:szCs w:val="22"/>
        </w:rPr>
        <w:footnoteReference w:id="1"/>
      </w:r>
      <w:r w:rsidR="009671D4" w:rsidRPr="00125431">
        <w:rPr>
          <w:rFonts w:ascii="Times New Roman Bold" w:hAnsi="Times New Roman Bold"/>
          <w:b/>
          <w:smallCaps/>
          <w:color w:val="000000"/>
          <w:sz w:val="22"/>
          <w:szCs w:val="22"/>
        </w:rPr>
        <w:t>:</w:t>
      </w:r>
      <w:r w:rsidR="009671D4" w:rsidRPr="00125431">
        <w:rPr>
          <w:color w:val="000000"/>
          <w:sz w:val="22"/>
          <w:szCs w:val="22"/>
        </w:rPr>
        <w:t xml:space="preserve"> </w:t>
      </w:r>
      <w:bookmarkStart w:id="2" w:name="GEF_ID"/>
      <w:r w:rsidR="00DB7ABF" w:rsidRPr="00125431">
        <w:rPr>
          <w:color w:val="000000"/>
          <w:sz w:val="22"/>
          <w:szCs w:val="22"/>
        </w:rPr>
        <w:fldChar w:fldCharType="begin">
          <w:ffData>
            <w:name w:val="GEF_ID"/>
            <w:enabled/>
            <w:calcOnExit w:val="0"/>
            <w:helpText w:type="text" w:val="Indicate the Project ID."/>
            <w:textInput>
              <w:type w:val="number"/>
              <w:format w:val="0"/>
            </w:textInput>
          </w:ffData>
        </w:fldChar>
      </w:r>
      <w:r w:rsidR="00820A88" w:rsidRPr="00125431">
        <w:rPr>
          <w:color w:val="000000"/>
          <w:sz w:val="22"/>
          <w:szCs w:val="22"/>
        </w:rPr>
        <w:instrText xml:space="preserve"> FORMTEXT </w:instrText>
      </w:r>
      <w:r w:rsidR="00DB7ABF" w:rsidRPr="00125431">
        <w:rPr>
          <w:color w:val="000000"/>
          <w:sz w:val="22"/>
          <w:szCs w:val="22"/>
        </w:rPr>
      </w:r>
      <w:r w:rsidR="00DB7ABF" w:rsidRPr="00125431">
        <w:rPr>
          <w:color w:val="000000"/>
          <w:sz w:val="22"/>
          <w:szCs w:val="22"/>
        </w:rPr>
        <w:fldChar w:fldCharType="separate"/>
      </w:r>
      <w:r w:rsidR="00F119C8" w:rsidRPr="00125431">
        <w:rPr>
          <w:noProof/>
          <w:color w:val="000000"/>
          <w:sz w:val="22"/>
          <w:szCs w:val="22"/>
        </w:rPr>
        <w:t> </w:t>
      </w:r>
      <w:r w:rsidR="00F119C8" w:rsidRPr="00125431">
        <w:rPr>
          <w:noProof/>
          <w:color w:val="000000"/>
          <w:sz w:val="22"/>
          <w:szCs w:val="22"/>
        </w:rPr>
        <w:t> </w:t>
      </w:r>
      <w:r w:rsidR="00F119C8" w:rsidRPr="00125431">
        <w:rPr>
          <w:noProof/>
          <w:color w:val="000000"/>
          <w:sz w:val="22"/>
          <w:szCs w:val="22"/>
        </w:rPr>
        <w:t> </w:t>
      </w:r>
      <w:r w:rsidR="00F119C8" w:rsidRPr="00125431">
        <w:rPr>
          <w:noProof/>
          <w:color w:val="000000"/>
          <w:sz w:val="22"/>
          <w:szCs w:val="22"/>
        </w:rPr>
        <w:t> </w:t>
      </w:r>
      <w:r w:rsidR="00F119C8" w:rsidRPr="00125431">
        <w:rPr>
          <w:noProof/>
          <w:color w:val="000000"/>
          <w:sz w:val="22"/>
          <w:szCs w:val="22"/>
        </w:rPr>
        <w:t> </w:t>
      </w:r>
      <w:r w:rsidR="00DB7ABF" w:rsidRPr="00125431">
        <w:rPr>
          <w:color w:val="000000"/>
          <w:sz w:val="22"/>
          <w:szCs w:val="22"/>
        </w:rPr>
        <w:fldChar w:fldCharType="end"/>
      </w:r>
      <w:bookmarkEnd w:id="2"/>
      <w:r w:rsidR="00E77A48" w:rsidRPr="00125431">
        <w:rPr>
          <w:color w:val="000000"/>
          <w:sz w:val="22"/>
          <w:szCs w:val="22"/>
        </w:rPr>
        <w:tab/>
      </w:r>
      <w:r w:rsidR="00E77A48" w:rsidRPr="00125431">
        <w:rPr>
          <w:rFonts w:ascii="Times New Roman Bold" w:hAnsi="Times New Roman Bold"/>
          <w:b/>
          <w:smallCaps/>
          <w:color w:val="000000"/>
          <w:sz w:val="22"/>
          <w:szCs w:val="22"/>
        </w:rPr>
        <w:t>Project duration:</w:t>
      </w:r>
      <w:r w:rsidR="00C31E86" w:rsidRPr="00125431">
        <w:rPr>
          <w:rFonts w:ascii="Times New Roman Bold" w:hAnsi="Times New Roman Bold"/>
          <w:b/>
          <w:smallCaps/>
          <w:color w:val="000000"/>
          <w:sz w:val="22"/>
          <w:szCs w:val="22"/>
        </w:rPr>
        <w:t xml:space="preserve"> </w:t>
      </w:r>
      <w:r w:rsidR="00D529EF">
        <w:rPr>
          <w:rFonts w:ascii="Times New Roman Bold" w:hAnsi="Times New Roman Bold"/>
          <w:smallCaps/>
          <w:color w:val="000000"/>
          <w:sz w:val="22"/>
          <w:szCs w:val="22"/>
        </w:rPr>
        <w:t>36</w:t>
      </w:r>
      <w:r w:rsidR="00AD5B2A" w:rsidRPr="00125431">
        <w:rPr>
          <w:rFonts w:ascii="Times New Roman Bold" w:hAnsi="Times New Roman Bold"/>
          <w:smallCaps/>
          <w:color w:val="000000"/>
          <w:sz w:val="22"/>
          <w:szCs w:val="22"/>
        </w:rPr>
        <w:t xml:space="preserve"> </w:t>
      </w:r>
      <w:r w:rsidR="00FC7C2D" w:rsidRPr="00125431">
        <w:rPr>
          <w:rFonts w:hAnsi="Times New Roman Bold"/>
          <w:color w:val="000000"/>
          <w:sz w:val="22"/>
          <w:szCs w:val="22"/>
        </w:rPr>
        <w:t>months</w:t>
      </w:r>
    </w:p>
    <w:p w:rsidR="009671D4" w:rsidRPr="00125431" w:rsidRDefault="009671D4" w:rsidP="009671D4">
      <w:pPr>
        <w:rPr>
          <w:rFonts w:ascii="Times New Roman Bold" w:hAnsi="Times New Roman Bold"/>
          <w:b/>
          <w:smallCaps/>
          <w:color w:val="000000"/>
          <w:sz w:val="22"/>
          <w:szCs w:val="22"/>
        </w:rPr>
      </w:pPr>
      <w:r w:rsidRPr="00125431">
        <w:rPr>
          <w:rFonts w:ascii="Times New Roman Bold" w:hAnsi="Times New Roman Bold"/>
          <w:b/>
          <w:caps/>
          <w:color w:val="000000"/>
          <w:sz w:val="22"/>
          <w:szCs w:val="22"/>
        </w:rPr>
        <w:t>gef</w:t>
      </w:r>
      <w:r w:rsidRPr="00125431">
        <w:rPr>
          <w:rFonts w:ascii="Times New Roman Bold" w:hAnsi="Times New Roman Bold"/>
          <w:b/>
          <w:smallCaps/>
          <w:color w:val="000000"/>
          <w:sz w:val="22"/>
          <w:szCs w:val="22"/>
        </w:rPr>
        <w:t xml:space="preserve"> agency Project ID: </w:t>
      </w:r>
      <w:r w:rsidR="00DD7DEF">
        <w:rPr>
          <w:color w:val="000000"/>
          <w:sz w:val="22"/>
          <w:szCs w:val="22"/>
        </w:rPr>
        <w:t>TBD</w:t>
      </w:r>
    </w:p>
    <w:p w:rsidR="009671D4" w:rsidRPr="00125431" w:rsidRDefault="009671D4" w:rsidP="009671D4">
      <w:pPr>
        <w:rPr>
          <w:b/>
          <w:color w:val="000000"/>
          <w:sz w:val="22"/>
          <w:szCs w:val="22"/>
        </w:rPr>
      </w:pPr>
      <w:r w:rsidRPr="00125431">
        <w:rPr>
          <w:rFonts w:ascii="Times New Roman Bold" w:hAnsi="Times New Roman Bold"/>
          <w:b/>
          <w:smallCaps/>
          <w:color w:val="000000"/>
          <w:sz w:val="22"/>
          <w:szCs w:val="22"/>
        </w:rPr>
        <w:t>Country(ies):</w:t>
      </w:r>
      <w:r w:rsidRPr="00125431">
        <w:rPr>
          <w:color w:val="000000"/>
          <w:sz w:val="22"/>
          <w:szCs w:val="22"/>
        </w:rPr>
        <w:t xml:space="preserve"> </w:t>
      </w:r>
      <w:smartTag w:uri="urn:schemas-microsoft-com:office:smarttags" w:element="place">
        <w:smartTag w:uri="urn:schemas-microsoft-com:office:smarttags" w:element="PlaceType">
          <w:r w:rsidR="00DD7DEF" w:rsidRPr="00DD7DEF">
            <w:rPr>
              <w:b/>
              <w:color w:val="000000"/>
              <w:sz w:val="22"/>
              <w:szCs w:val="22"/>
            </w:rPr>
            <w:t>REPUBLIC</w:t>
          </w:r>
        </w:smartTag>
        <w:r w:rsidR="00DD7DEF" w:rsidRPr="00DD7DEF">
          <w:rPr>
            <w:b/>
            <w:color w:val="000000"/>
            <w:sz w:val="22"/>
            <w:szCs w:val="22"/>
          </w:rPr>
          <w:t xml:space="preserve"> OF</w:t>
        </w:r>
        <w:r w:rsidR="00DD7DEF">
          <w:rPr>
            <w:color w:val="000000"/>
            <w:sz w:val="22"/>
            <w:szCs w:val="22"/>
          </w:rPr>
          <w:t xml:space="preserve"> </w:t>
        </w:r>
        <w:smartTag w:uri="urn:schemas-microsoft-com:office:smarttags" w:element="PlaceName">
          <w:r w:rsidR="00125431" w:rsidRPr="00125431">
            <w:rPr>
              <w:b/>
              <w:color w:val="000000"/>
              <w:sz w:val="22"/>
              <w:szCs w:val="22"/>
            </w:rPr>
            <w:t>MOLDOVA</w:t>
          </w:r>
        </w:smartTag>
      </w:smartTag>
    </w:p>
    <w:p w:rsidR="009671D4" w:rsidRPr="00125431" w:rsidRDefault="009671D4" w:rsidP="009671D4">
      <w:pPr>
        <w:rPr>
          <w:b/>
          <w:color w:val="000000"/>
          <w:sz w:val="22"/>
          <w:szCs w:val="22"/>
        </w:rPr>
      </w:pPr>
      <w:r w:rsidRPr="00125431">
        <w:rPr>
          <w:rFonts w:ascii="Times New Roman Bold" w:hAnsi="Times New Roman Bold"/>
          <w:b/>
          <w:smallCaps/>
          <w:color w:val="000000"/>
          <w:sz w:val="22"/>
          <w:szCs w:val="22"/>
        </w:rPr>
        <w:t>Project Title:</w:t>
      </w:r>
      <w:r w:rsidRPr="00125431">
        <w:rPr>
          <w:color w:val="000000"/>
          <w:sz w:val="22"/>
          <w:szCs w:val="22"/>
        </w:rPr>
        <w:t xml:space="preserve"> </w:t>
      </w:r>
      <w:r w:rsidR="00125431" w:rsidRPr="00125431">
        <w:rPr>
          <w:b/>
          <w:color w:val="000000"/>
          <w:sz w:val="22"/>
          <w:szCs w:val="22"/>
        </w:rPr>
        <w:t>BIOGAS GENERATION FROM ANIMAL MANURE PILOT PROJECT</w:t>
      </w:r>
    </w:p>
    <w:p w:rsidR="009671D4" w:rsidRPr="00125431" w:rsidRDefault="009671D4" w:rsidP="009671D4">
      <w:pPr>
        <w:rPr>
          <w:color w:val="000000"/>
          <w:sz w:val="22"/>
          <w:szCs w:val="22"/>
        </w:rPr>
      </w:pPr>
      <w:r w:rsidRPr="00125431">
        <w:rPr>
          <w:rFonts w:ascii="Times New Roman Bold" w:hAnsi="Times New Roman Bold"/>
          <w:b/>
          <w:smallCaps/>
          <w:color w:val="000000"/>
          <w:sz w:val="22"/>
          <w:szCs w:val="22"/>
        </w:rPr>
        <w:t>GEF Agency(ies):</w:t>
      </w:r>
      <w:r w:rsidRPr="00125431">
        <w:rPr>
          <w:color w:val="000000"/>
          <w:sz w:val="22"/>
          <w:szCs w:val="22"/>
        </w:rPr>
        <w:t xml:space="preserve"> </w:t>
      </w:r>
      <w:r w:rsidR="00125431" w:rsidRPr="00125431">
        <w:rPr>
          <w:b/>
          <w:color w:val="000000"/>
          <w:sz w:val="22"/>
          <w:szCs w:val="22"/>
        </w:rPr>
        <w:t>WORLD BANK</w:t>
      </w:r>
    </w:p>
    <w:p w:rsidR="009671D4" w:rsidRPr="00125431" w:rsidRDefault="009671D4" w:rsidP="009671D4">
      <w:pPr>
        <w:rPr>
          <w:b/>
          <w:color w:val="000000"/>
          <w:sz w:val="22"/>
          <w:szCs w:val="22"/>
        </w:rPr>
      </w:pPr>
      <w:r w:rsidRPr="00125431">
        <w:rPr>
          <w:rFonts w:ascii="Times New Roman Bold" w:hAnsi="Times New Roman Bold"/>
          <w:b/>
          <w:smallCaps/>
          <w:color w:val="000000"/>
          <w:sz w:val="22"/>
          <w:szCs w:val="22"/>
        </w:rPr>
        <w:t>Other Executing partner</w:t>
      </w:r>
      <w:r w:rsidR="00457D40" w:rsidRPr="00125431">
        <w:rPr>
          <w:rFonts w:ascii="Times New Roman Bold" w:hAnsi="Times New Roman Bold"/>
          <w:b/>
          <w:smallCaps/>
          <w:color w:val="000000"/>
          <w:sz w:val="22"/>
          <w:szCs w:val="22"/>
        </w:rPr>
        <w:t>(</w:t>
      </w:r>
      <w:r w:rsidRPr="00125431">
        <w:rPr>
          <w:rFonts w:ascii="Times New Roman Bold" w:hAnsi="Times New Roman Bold"/>
          <w:b/>
          <w:smallCaps/>
          <w:color w:val="000000"/>
          <w:sz w:val="22"/>
          <w:szCs w:val="22"/>
        </w:rPr>
        <w:t>s</w:t>
      </w:r>
      <w:r w:rsidR="00457D40" w:rsidRPr="00125431">
        <w:rPr>
          <w:rFonts w:ascii="Times New Roman Bold" w:hAnsi="Times New Roman Bold"/>
          <w:b/>
          <w:smallCaps/>
          <w:color w:val="000000"/>
          <w:sz w:val="22"/>
          <w:szCs w:val="22"/>
        </w:rPr>
        <w:t>)</w:t>
      </w:r>
      <w:r w:rsidRPr="00125431">
        <w:rPr>
          <w:rFonts w:ascii="Times New Roman Bold" w:hAnsi="Times New Roman Bold"/>
          <w:b/>
          <w:smallCaps/>
          <w:color w:val="000000"/>
          <w:sz w:val="22"/>
          <w:szCs w:val="22"/>
        </w:rPr>
        <w:t>:</w:t>
      </w:r>
      <w:r w:rsidR="00551C8B">
        <w:rPr>
          <w:rFonts w:ascii="Times New Roman Bold" w:hAnsi="Times New Roman Bold"/>
          <w:b/>
          <w:smallCaps/>
          <w:color w:val="000000"/>
          <w:sz w:val="22"/>
          <w:szCs w:val="22"/>
        </w:rPr>
        <w:t xml:space="preserve"> MINISTRY OF ENVIRONMENT</w:t>
      </w:r>
    </w:p>
    <w:p w:rsidR="009671D4" w:rsidRPr="00125431" w:rsidRDefault="009671D4" w:rsidP="009671D4">
      <w:pPr>
        <w:rPr>
          <w:color w:val="000000"/>
          <w:sz w:val="22"/>
          <w:szCs w:val="22"/>
        </w:rPr>
      </w:pPr>
      <w:r w:rsidRPr="00125431">
        <w:rPr>
          <w:rFonts w:ascii="Times New Roman Bold" w:hAnsi="Times New Roman Bold"/>
          <w:b/>
          <w:smallCaps/>
          <w:color w:val="000000"/>
          <w:sz w:val="22"/>
          <w:szCs w:val="22"/>
        </w:rPr>
        <w:t>GEF Focal Area</w:t>
      </w:r>
      <w:r w:rsidR="00FE0503" w:rsidRPr="00125431">
        <w:rPr>
          <w:rFonts w:ascii="Times New Roman Bold" w:hAnsi="Times New Roman Bold"/>
          <w:b/>
          <w:smallCaps/>
          <w:color w:val="000000"/>
          <w:sz w:val="22"/>
          <w:szCs w:val="22"/>
        </w:rPr>
        <w:t xml:space="preserve"> (s)</w:t>
      </w:r>
      <w:r w:rsidR="00F54AA9" w:rsidRPr="00125431">
        <w:rPr>
          <w:rStyle w:val="FootnoteReference"/>
          <w:rFonts w:ascii="Times New Roman Bold" w:hAnsi="Times New Roman Bold"/>
          <w:b/>
          <w:smallCaps/>
          <w:color w:val="000000"/>
          <w:sz w:val="22"/>
          <w:szCs w:val="22"/>
        </w:rPr>
        <w:footnoteReference w:id="2"/>
      </w:r>
      <w:r w:rsidRPr="00125431">
        <w:rPr>
          <w:rFonts w:ascii="Times New Roman Bold" w:hAnsi="Times New Roman Bold"/>
          <w:b/>
          <w:smallCaps/>
          <w:color w:val="000000"/>
          <w:sz w:val="22"/>
          <w:szCs w:val="22"/>
        </w:rPr>
        <w:t>:</w:t>
      </w:r>
      <w:r w:rsidRPr="00125431">
        <w:rPr>
          <w:color w:val="000000"/>
          <w:sz w:val="22"/>
          <w:szCs w:val="22"/>
        </w:rPr>
        <w:t xml:space="preserve"> </w:t>
      </w:r>
      <w:r w:rsidR="00DB7ABF" w:rsidRPr="00125431">
        <w:rPr>
          <w:color w:val="000000"/>
          <w:sz w:val="22"/>
          <w:szCs w:val="22"/>
        </w:rPr>
        <w:fldChar w:fldCharType="begin"/>
      </w:r>
      <w:r w:rsidRPr="00125431">
        <w:rPr>
          <w:color w:val="000000"/>
          <w:sz w:val="22"/>
          <w:szCs w:val="22"/>
        </w:rPr>
        <w:instrText xml:space="preserve"> FORMDROPDOWN </w:instrText>
      </w:r>
      <w:r w:rsidR="00DB7ABF" w:rsidRPr="00125431">
        <w:rPr>
          <w:color w:val="000000"/>
          <w:sz w:val="22"/>
          <w:szCs w:val="22"/>
        </w:rPr>
        <w:fldChar w:fldCharType="end"/>
      </w:r>
      <w:r w:rsidR="00DB7ABF" w:rsidRPr="00125431">
        <w:rPr>
          <w:color w:val="000000"/>
          <w:sz w:val="22"/>
          <w:szCs w:val="22"/>
        </w:rPr>
        <w:fldChar w:fldCharType="begin"/>
      </w:r>
      <w:r w:rsidR="00D96383" w:rsidRPr="00125431">
        <w:rPr>
          <w:color w:val="000000"/>
          <w:sz w:val="22"/>
          <w:szCs w:val="22"/>
        </w:rPr>
        <w:instrText xml:space="preserve"> FORMDROPDOWN </w:instrText>
      </w:r>
      <w:r w:rsidR="00DB7ABF" w:rsidRPr="00125431">
        <w:rPr>
          <w:color w:val="000000"/>
          <w:sz w:val="22"/>
          <w:szCs w:val="22"/>
        </w:rPr>
        <w:fldChar w:fldCharType="end"/>
      </w:r>
      <w:bookmarkStart w:id="3" w:name="FocalArea"/>
      <w:r w:rsidR="00C31E86" w:rsidRPr="00125431">
        <w:rPr>
          <w:color w:val="000000"/>
          <w:sz w:val="22"/>
          <w:szCs w:val="22"/>
        </w:rPr>
        <w:t>Climate Change</w:t>
      </w:r>
      <w:bookmarkEnd w:id="3"/>
    </w:p>
    <w:p w:rsidR="006140E2" w:rsidRPr="008F5595" w:rsidRDefault="009671D4" w:rsidP="005A41F8">
      <w:pPr>
        <w:rPr>
          <w:sz w:val="22"/>
          <w:szCs w:val="22"/>
        </w:rPr>
      </w:pPr>
      <w:r w:rsidRPr="00125431">
        <w:rPr>
          <w:b/>
          <w:smallCaps/>
          <w:color w:val="000000"/>
          <w:sz w:val="22"/>
        </w:rPr>
        <w:t>GEF-4 Strategic program</w:t>
      </w:r>
      <w:r w:rsidR="000A24E2" w:rsidRPr="00125431">
        <w:rPr>
          <w:b/>
          <w:smallCaps/>
          <w:color w:val="000000"/>
          <w:sz w:val="22"/>
        </w:rPr>
        <w:t>(</w:t>
      </w:r>
      <w:r w:rsidR="000A24E2" w:rsidRPr="00125431">
        <w:rPr>
          <w:rFonts w:ascii="Times New Roman Bold" w:hAnsi="Times New Roman Bold"/>
          <w:b/>
          <w:color w:val="000000"/>
          <w:sz w:val="22"/>
        </w:rPr>
        <w:t>s</w:t>
      </w:r>
      <w:r w:rsidRPr="00125431">
        <w:rPr>
          <w:b/>
          <w:smallCaps/>
          <w:color w:val="000000"/>
          <w:sz w:val="22"/>
        </w:rPr>
        <w:t>)</w:t>
      </w:r>
      <w:r w:rsidRPr="00125431">
        <w:rPr>
          <w:color w:val="000000"/>
        </w:rPr>
        <w:t xml:space="preserve">: </w:t>
      </w:r>
      <w:r w:rsidR="007060D9" w:rsidRPr="008F5595">
        <w:rPr>
          <w:b/>
          <w:sz w:val="22"/>
          <w:szCs w:val="22"/>
        </w:rPr>
        <w:t>CC-SP3</w:t>
      </w:r>
      <w:r w:rsidR="007060D9" w:rsidRPr="008F5595">
        <w:rPr>
          <w:sz w:val="22"/>
          <w:szCs w:val="22"/>
        </w:rPr>
        <w:t>-RE</w:t>
      </w:r>
    </w:p>
    <w:p w:rsidR="005A41F8" w:rsidRDefault="00D826E9" w:rsidP="007F140C">
      <w:pPr>
        <w:spacing w:after="120"/>
        <w:rPr>
          <w:rFonts w:ascii="Times New Roman Bold" w:hAnsi="Times New Roman Bold"/>
          <w:b/>
          <w:smallCaps/>
          <w:sz w:val="22"/>
          <w:szCs w:val="22"/>
        </w:rPr>
      </w:pPr>
      <w:r>
        <w:rPr>
          <w:rFonts w:ascii="Times New Roman Bold" w:hAnsi="Times New Roman Bold"/>
          <w:b/>
          <w:smallCaps/>
          <w:sz w:val="22"/>
          <w:szCs w:val="22"/>
        </w:rPr>
        <w:t xml:space="preserve">Name of parent </w:t>
      </w:r>
      <w:r w:rsidR="00B91E23">
        <w:rPr>
          <w:rFonts w:ascii="Times New Roman Bold" w:hAnsi="Times New Roman Bold"/>
          <w:b/>
          <w:smallCaps/>
          <w:sz w:val="22"/>
          <w:szCs w:val="22"/>
        </w:rPr>
        <w:t>program/umbrella project</w:t>
      </w:r>
      <w:r w:rsidR="00D1451F">
        <w:rPr>
          <w:rFonts w:ascii="Times New Roman Bold" w:hAnsi="Times New Roman Bold"/>
          <w:b/>
          <w:smallCaps/>
          <w:sz w:val="22"/>
          <w:szCs w:val="22"/>
        </w:rPr>
        <w:t xml:space="preserve"> </w:t>
      </w:r>
      <w:r w:rsidR="00D1451F">
        <w:rPr>
          <w:rFonts w:ascii="Times New Roman Bold" w:hAnsi="Times New Roman Bold"/>
          <w:smallCaps/>
          <w:sz w:val="20"/>
          <w:szCs w:val="20"/>
        </w:rPr>
        <w:t>(</w:t>
      </w:r>
      <w:r w:rsidR="00D1451F">
        <w:rPr>
          <w:rFonts w:hAnsi="Times New Roman Bold"/>
          <w:sz w:val="20"/>
          <w:szCs w:val="20"/>
        </w:rPr>
        <w:t>if applicable)</w:t>
      </w:r>
      <w:r w:rsidR="00B91E23">
        <w:rPr>
          <w:rFonts w:ascii="Times New Roman Bold" w:hAnsi="Times New Roman Bold"/>
          <w:b/>
          <w:smallCaps/>
          <w:sz w:val="22"/>
          <w:szCs w:val="22"/>
        </w:rPr>
        <w:t>:</w:t>
      </w:r>
      <w:r w:rsidR="007060D9">
        <w:rPr>
          <w:rFonts w:ascii="Times New Roman Bold" w:hAnsi="Times New Roman Bold"/>
          <w:b/>
          <w:smallCaps/>
          <w:sz w:val="22"/>
          <w:szCs w:val="22"/>
        </w:rPr>
        <w:t xml:space="preserve"> </w:t>
      </w:r>
      <w:r w:rsidR="00F834CE">
        <w:rPr>
          <w:rFonts w:ascii="Times New Roman Bold" w:hAnsi="Times New Roman Bold"/>
          <w:b/>
          <w:smallCaps/>
          <w:sz w:val="22"/>
          <w:szCs w:val="22"/>
        </w:rPr>
        <w:t>N/A</w:t>
      </w:r>
      <w:r w:rsidR="00B91E23">
        <w:rPr>
          <w:rFonts w:ascii="Times New Roman Bold" w:hAnsi="Times New Roman Bold"/>
          <w:b/>
          <w:smallCaps/>
          <w:sz w:val="22"/>
          <w:szCs w:val="22"/>
        </w:rPr>
        <w:t xml:space="preserve">       </w:t>
      </w:r>
    </w:p>
    <w:p w:rsidR="00FD07F0" w:rsidRPr="00CB3EDD" w:rsidRDefault="0092684A" w:rsidP="004C1039">
      <w:pPr>
        <w:pStyle w:val="Footer"/>
        <w:numPr>
          <w:ilvl w:val="0"/>
          <w:numId w:val="1"/>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sidR="00CE5512">
        <w:rPr>
          <w:rFonts w:ascii="Times New Roman Bold" w:hAnsi="Times New Roman Bold"/>
          <w:b/>
          <w:smallCaps/>
          <w:sz w:val="22"/>
          <w:szCs w:val="22"/>
        </w:rPr>
        <w:t>framework</w:t>
      </w:r>
      <w:r w:rsidR="00802572">
        <w:rPr>
          <w:rFonts w:ascii="Times New Roman Bold" w:hAnsi="Times New Roman Bold"/>
          <w:b/>
          <w:smallCaps/>
          <w:sz w:val="22"/>
          <w:szCs w:val="22"/>
        </w:rPr>
        <w:t xml:space="preserve"> </w:t>
      </w:r>
      <w:r w:rsidR="00802572">
        <w:rPr>
          <w:rFonts w:ascii="Times New Roman Bold" w:hAnsi="Times New Roman Bold"/>
          <w:smallCaps/>
          <w:sz w:val="22"/>
          <w:szCs w:val="22"/>
        </w:rPr>
        <w:t xml:space="preserve"> </w:t>
      </w:r>
    </w:p>
    <w:tbl>
      <w:tblPr>
        <w:tblW w:w="11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0"/>
        <w:gridCol w:w="1429"/>
        <w:gridCol w:w="1608"/>
        <w:gridCol w:w="1938"/>
        <w:gridCol w:w="933"/>
        <w:gridCol w:w="702"/>
        <w:gridCol w:w="936"/>
        <w:gridCol w:w="704"/>
        <w:gridCol w:w="1013"/>
      </w:tblGrid>
      <w:tr w:rsidR="00170575" w:rsidRPr="00626769">
        <w:tc>
          <w:tcPr>
            <w:tcW w:w="11213" w:type="dxa"/>
            <w:gridSpan w:val="9"/>
          </w:tcPr>
          <w:p w:rsidR="00170575" w:rsidRPr="00626769" w:rsidRDefault="00170575" w:rsidP="002D5582">
            <w:pPr>
              <w:pStyle w:val="Footer"/>
              <w:tabs>
                <w:tab w:val="clear" w:pos="4320"/>
                <w:tab w:val="clear" w:pos="8640"/>
              </w:tabs>
              <w:spacing w:after="80"/>
              <w:rPr>
                <w:sz w:val="18"/>
                <w:szCs w:val="18"/>
              </w:rPr>
            </w:pPr>
            <w:r w:rsidRPr="00626769">
              <w:rPr>
                <w:b/>
                <w:sz w:val="18"/>
                <w:szCs w:val="18"/>
              </w:rPr>
              <w:t>Project Objective</w:t>
            </w:r>
            <w:r w:rsidRPr="00626769">
              <w:rPr>
                <w:sz w:val="18"/>
                <w:szCs w:val="18"/>
              </w:rPr>
              <w:t>:  To pilot use of animal manure for on-farm biogas and electricity generation</w:t>
            </w:r>
          </w:p>
        </w:tc>
      </w:tr>
      <w:tr w:rsidR="007E5E1B" w:rsidRPr="00626769">
        <w:tblPrEx>
          <w:shd w:val="clear" w:color="auto" w:fill="FFFFFF"/>
        </w:tblPrEx>
        <w:trPr>
          <w:trHeight w:val="287"/>
        </w:trPr>
        <w:tc>
          <w:tcPr>
            <w:tcW w:w="1967" w:type="dxa"/>
            <w:vMerge w:val="restart"/>
            <w:shd w:val="clear" w:color="auto" w:fill="FFFFFF"/>
            <w:vAlign w:val="center"/>
          </w:tcPr>
          <w:p w:rsidR="00170575" w:rsidRPr="00626769" w:rsidRDefault="00170575" w:rsidP="002D5582">
            <w:pPr>
              <w:pStyle w:val="Heading3"/>
              <w:ind w:left="72"/>
              <w:rPr>
                <w:bCs w:val="0"/>
                <w:iCs/>
                <w:color w:val="000000"/>
                <w:sz w:val="18"/>
                <w:szCs w:val="18"/>
              </w:rPr>
            </w:pPr>
            <w:r w:rsidRPr="00626769">
              <w:rPr>
                <w:bCs w:val="0"/>
                <w:iCs/>
                <w:color w:val="000000"/>
                <w:sz w:val="18"/>
                <w:szCs w:val="18"/>
              </w:rPr>
              <w:t>Project Components</w:t>
            </w:r>
          </w:p>
        </w:tc>
        <w:tc>
          <w:tcPr>
            <w:tcW w:w="1435" w:type="dxa"/>
            <w:vMerge w:val="restart"/>
            <w:shd w:val="clear" w:color="auto" w:fill="FFFFFF"/>
          </w:tcPr>
          <w:p w:rsidR="00170575" w:rsidRPr="00626769" w:rsidRDefault="00170575" w:rsidP="002D5582">
            <w:pPr>
              <w:pStyle w:val="Heading3"/>
              <w:ind w:left="72"/>
              <w:rPr>
                <w:bCs w:val="0"/>
                <w:iCs/>
                <w:color w:val="000000"/>
                <w:sz w:val="18"/>
                <w:szCs w:val="18"/>
              </w:rPr>
            </w:pPr>
            <w:r w:rsidRPr="00626769">
              <w:rPr>
                <w:bCs w:val="0"/>
                <w:iCs/>
                <w:color w:val="000000"/>
                <w:sz w:val="18"/>
                <w:szCs w:val="18"/>
              </w:rPr>
              <w:t>Indicate whether Investment, TA, or STA</w:t>
            </w:r>
            <w:r w:rsidRPr="00626769">
              <w:rPr>
                <w:b w:val="0"/>
                <w:bCs w:val="0"/>
                <w:iCs/>
                <w:color w:val="000000"/>
                <w:sz w:val="18"/>
                <w:szCs w:val="18"/>
                <w:vertAlign w:val="superscript"/>
              </w:rPr>
              <w:t>b</w:t>
            </w:r>
          </w:p>
        </w:tc>
        <w:tc>
          <w:tcPr>
            <w:tcW w:w="1617" w:type="dxa"/>
            <w:vMerge w:val="restart"/>
            <w:shd w:val="clear" w:color="auto" w:fill="FFFFFF"/>
          </w:tcPr>
          <w:p w:rsidR="00170575" w:rsidRPr="00626769" w:rsidRDefault="00170575" w:rsidP="002D5582">
            <w:pPr>
              <w:pStyle w:val="Heading3"/>
              <w:ind w:left="72"/>
              <w:jc w:val="center"/>
              <w:rPr>
                <w:b w:val="0"/>
                <w:bCs w:val="0"/>
                <w:iCs/>
                <w:color w:val="000000"/>
                <w:sz w:val="18"/>
                <w:szCs w:val="18"/>
              </w:rPr>
            </w:pPr>
          </w:p>
          <w:p w:rsidR="00170575" w:rsidRPr="00626769" w:rsidRDefault="00170575" w:rsidP="002D5582">
            <w:pPr>
              <w:jc w:val="center"/>
              <w:rPr>
                <w:b/>
                <w:sz w:val="18"/>
                <w:szCs w:val="18"/>
              </w:rPr>
            </w:pPr>
            <w:r w:rsidRPr="00626769">
              <w:rPr>
                <w:b/>
                <w:sz w:val="18"/>
                <w:szCs w:val="18"/>
              </w:rPr>
              <w:t>Expected Outcomes</w:t>
            </w:r>
          </w:p>
        </w:tc>
        <w:tc>
          <w:tcPr>
            <w:tcW w:w="1956" w:type="dxa"/>
            <w:vMerge w:val="restart"/>
            <w:shd w:val="clear" w:color="auto" w:fill="FFFFFF"/>
          </w:tcPr>
          <w:p w:rsidR="00170575" w:rsidRPr="00626769" w:rsidRDefault="00170575" w:rsidP="002D5582">
            <w:pPr>
              <w:pStyle w:val="Heading3"/>
              <w:jc w:val="center"/>
              <w:rPr>
                <w:bCs w:val="0"/>
                <w:iCs/>
                <w:color w:val="000000"/>
                <w:sz w:val="18"/>
                <w:szCs w:val="18"/>
              </w:rPr>
            </w:pPr>
          </w:p>
          <w:p w:rsidR="00170575" w:rsidRPr="00626769" w:rsidRDefault="00170575" w:rsidP="002D5582">
            <w:pPr>
              <w:pStyle w:val="Heading3"/>
              <w:jc w:val="center"/>
              <w:rPr>
                <w:b w:val="0"/>
                <w:bCs w:val="0"/>
                <w:iCs/>
                <w:color w:val="000000"/>
                <w:sz w:val="18"/>
                <w:szCs w:val="18"/>
              </w:rPr>
            </w:pPr>
            <w:r w:rsidRPr="00626769">
              <w:rPr>
                <w:bCs w:val="0"/>
                <w:iCs/>
                <w:color w:val="000000"/>
                <w:sz w:val="18"/>
                <w:szCs w:val="18"/>
              </w:rPr>
              <w:t>Expected Outputs</w:t>
            </w:r>
            <w:r w:rsidRPr="00626769">
              <w:rPr>
                <w:b w:val="0"/>
                <w:bCs w:val="0"/>
                <w:iCs/>
                <w:color w:val="000000"/>
                <w:sz w:val="18"/>
                <w:szCs w:val="18"/>
              </w:rPr>
              <w:t xml:space="preserve"> </w:t>
            </w:r>
          </w:p>
        </w:tc>
        <w:tc>
          <w:tcPr>
            <w:tcW w:w="1646" w:type="dxa"/>
            <w:gridSpan w:val="2"/>
            <w:shd w:val="clear" w:color="auto" w:fill="FFFFFF"/>
          </w:tcPr>
          <w:p w:rsidR="00170575" w:rsidRPr="00626769" w:rsidRDefault="00170575" w:rsidP="002D5582">
            <w:pPr>
              <w:pStyle w:val="Heading3"/>
              <w:jc w:val="center"/>
              <w:rPr>
                <w:bCs w:val="0"/>
                <w:iCs/>
                <w:color w:val="000000"/>
                <w:sz w:val="18"/>
                <w:szCs w:val="18"/>
              </w:rPr>
            </w:pPr>
            <w:r w:rsidRPr="00626769">
              <w:rPr>
                <w:bCs w:val="0"/>
                <w:iCs/>
                <w:color w:val="000000"/>
                <w:sz w:val="18"/>
                <w:szCs w:val="18"/>
              </w:rPr>
              <w:t>Indicative GEF Financing</w:t>
            </w:r>
            <w:r w:rsidRPr="00626769">
              <w:rPr>
                <w:b w:val="0"/>
                <w:bCs w:val="0"/>
                <w:iCs/>
                <w:color w:val="000000"/>
                <w:sz w:val="18"/>
                <w:szCs w:val="18"/>
                <w:vertAlign w:val="superscript"/>
              </w:rPr>
              <w:t>a</w:t>
            </w:r>
          </w:p>
        </w:tc>
        <w:tc>
          <w:tcPr>
            <w:tcW w:w="1577" w:type="dxa"/>
            <w:gridSpan w:val="2"/>
            <w:shd w:val="clear" w:color="auto" w:fill="FFFFFF"/>
          </w:tcPr>
          <w:p w:rsidR="00170575" w:rsidRPr="00626769" w:rsidRDefault="00170575" w:rsidP="002D5582">
            <w:pPr>
              <w:jc w:val="center"/>
              <w:rPr>
                <w:b/>
                <w:bCs/>
                <w:sz w:val="18"/>
                <w:szCs w:val="18"/>
              </w:rPr>
            </w:pPr>
            <w:r w:rsidRPr="00626769">
              <w:rPr>
                <w:b/>
                <w:bCs/>
                <w:iCs/>
                <w:color w:val="000000"/>
                <w:sz w:val="18"/>
                <w:szCs w:val="18"/>
              </w:rPr>
              <w:t>Indicative Co-Financing</w:t>
            </w:r>
            <w:r w:rsidRPr="00626769">
              <w:rPr>
                <w:b/>
                <w:bCs/>
                <w:iCs/>
                <w:color w:val="000000"/>
                <w:sz w:val="18"/>
                <w:szCs w:val="18"/>
                <w:vertAlign w:val="superscript"/>
              </w:rPr>
              <w:t>a</w:t>
            </w:r>
          </w:p>
        </w:tc>
        <w:tc>
          <w:tcPr>
            <w:tcW w:w="1015" w:type="dxa"/>
            <w:vMerge w:val="restart"/>
            <w:shd w:val="clear" w:color="auto" w:fill="FFFFFF"/>
          </w:tcPr>
          <w:p w:rsidR="00170575" w:rsidRPr="00626769" w:rsidRDefault="00170575" w:rsidP="002D5582">
            <w:pPr>
              <w:ind w:right="-108"/>
              <w:rPr>
                <w:b/>
                <w:bCs/>
                <w:iCs/>
                <w:color w:val="000000"/>
                <w:sz w:val="18"/>
                <w:szCs w:val="18"/>
              </w:rPr>
            </w:pPr>
          </w:p>
          <w:p w:rsidR="00170575" w:rsidRPr="00626769" w:rsidRDefault="00170575" w:rsidP="002D5582">
            <w:pPr>
              <w:ind w:right="-108"/>
              <w:rPr>
                <w:b/>
                <w:bCs/>
                <w:iCs/>
                <w:color w:val="000000"/>
                <w:sz w:val="18"/>
                <w:szCs w:val="18"/>
              </w:rPr>
            </w:pPr>
            <w:r w:rsidRPr="00626769">
              <w:rPr>
                <w:b/>
                <w:bCs/>
                <w:iCs/>
                <w:color w:val="000000"/>
                <w:sz w:val="18"/>
                <w:szCs w:val="18"/>
              </w:rPr>
              <w:t>Total ($)</w:t>
            </w:r>
          </w:p>
          <w:p w:rsidR="00170575" w:rsidRPr="00626769" w:rsidRDefault="00170575" w:rsidP="002D5582">
            <w:pPr>
              <w:ind w:right="-108"/>
              <w:jc w:val="center"/>
              <w:rPr>
                <w:bCs/>
                <w:iCs/>
                <w:color w:val="000000"/>
                <w:sz w:val="18"/>
                <w:szCs w:val="18"/>
              </w:rPr>
            </w:pPr>
            <w:r w:rsidRPr="00626769">
              <w:rPr>
                <w:bCs/>
                <w:iCs/>
                <w:color w:val="000000"/>
                <w:sz w:val="18"/>
                <w:szCs w:val="18"/>
              </w:rPr>
              <w:t>c =a + b</w:t>
            </w:r>
          </w:p>
        </w:tc>
      </w:tr>
      <w:tr w:rsidR="007E5E1B" w:rsidRPr="00626769">
        <w:tblPrEx>
          <w:shd w:val="clear" w:color="auto" w:fill="FFFFFF"/>
        </w:tblPrEx>
        <w:trPr>
          <w:trHeight w:val="260"/>
        </w:trPr>
        <w:tc>
          <w:tcPr>
            <w:tcW w:w="1967" w:type="dxa"/>
            <w:vMerge/>
            <w:shd w:val="clear" w:color="auto" w:fill="FFFFFF"/>
          </w:tcPr>
          <w:p w:rsidR="00170575" w:rsidRPr="00626769" w:rsidRDefault="00170575" w:rsidP="002D5582">
            <w:pPr>
              <w:pStyle w:val="Heading3"/>
              <w:ind w:left="72"/>
              <w:rPr>
                <w:b w:val="0"/>
                <w:bCs w:val="0"/>
                <w:i/>
                <w:iCs/>
                <w:color w:val="000000"/>
                <w:sz w:val="18"/>
                <w:szCs w:val="18"/>
              </w:rPr>
            </w:pPr>
          </w:p>
        </w:tc>
        <w:tc>
          <w:tcPr>
            <w:tcW w:w="1435" w:type="dxa"/>
            <w:vMerge/>
            <w:shd w:val="clear" w:color="auto" w:fill="FFFFFF"/>
          </w:tcPr>
          <w:p w:rsidR="00170575" w:rsidRPr="00626769" w:rsidRDefault="00170575" w:rsidP="002D5582">
            <w:pPr>
              <w:pStyle w:val="Heading3"/>
              <w:ind w:left="72"/>
              <w:rPr>
                <w:bCs w:val="0"/>
                <w:iCs/>
                <w:color w:val="000000"/>
                <w:sz w:val="18"/>
                <w:szCs w:val="18"/>
              </w:rPr>
            </w:pPr>
          </w:p>
        </w:tc>
        <w:tc>
          <w:tcPr>
            <w:tcW w:w="1617" w:type="dxa"/>
            <w:vMerge/>
            <w:shd w:val="clear" w:color="auto" w:fill="FFFFFF"/>
          </w:tcPr>
          <w:p w:rsidR="00170575" w:rsidRPr="00626769" w:rsidRDefault="00170575" w:rsidP="002D5582">
            <w:pPr>
              <w:pStyle w:val="Heading3"/>
              <w:ind w:left="72"/>
              <w:jc w:val="center"/>
              <w:rPr>
                <w:b w:val="0"/>
                <w:bCs w:val="0"/>
                <w:iCs/>
                <w:color w:val="000000"/>
                <w:sz w:val="18"/>
                <w:szCs w:val="18"/>
              </w:rPr>
            </w:pPr>
          </w:p>
        </w:tc>
        <w:tc>
          <w:tcPr>
            <w:tcW w:w="1956" w:type="dxa"/>
            <w:vMerge/>
            <w:shd w:val="clear" w:color="auto" w:fill="FFFFFF"/>
          </w:tcPr>
          <w:p w:rsidR="00170575" w:rsidRPr="00626769" w:rsidRDefault="00170575" w:rsidP="002D5582">
            <w:pPr>
              <w:pStyle w:val="Heading3"/>
              <w:ind w:left="72"/>
              <w:rPr>
                <w:b w:val="0"/>
                <w:bCs w:val="0"/>
                <w:iCs/>
                <w:color w:val="000000"/>
                <w:sz w:val="18"/>
                <w:szCs w:val="18"/>
              </w:rPr>
            </w:pPr>
          </w:p>
        </w:tc>
        <w:tc>
          <w:tcPr>
            <w:tcW w:w="936" w:type="dxa"/>
            <w:shd w:val="clear" w:color="auto" w:fill="FFFFFF"/>
          </w:tcPr>
          <w:p w:rsidR="00170575" w:rsidRPr="00626769" w:rsidRDefault="00170575" w:rsidP="002D5582">
            <w:pPr>
              <w:pStyle w:val="Heading3"/>
              <w:jc w:val="center"/>
              <w:rPr>
                <w:b w:val="0"/>
                <w:bCs w:val="0"/>
                <w:iCs/>
                <w:color w:val="000000"/>
                <w:sz w:val="18"/>
                <w:szCs w:val="18"/>
              </w:rPr>
            </w:pPr>
            <w:r w:rsidRPr="00626769">
              <w:rPr>
                <w:b w:val="0"/>
                <w:bCs w:val="0"/>
                <w:iCs/>
                <w:color w:val="000000"/>
                <w:sz w:val="18"/>
                <w:szCs w:val="18"/>
              </w:rPr>
              <w:t>($) a</w:t>
            </w:r>
          </w:p>
        </w:tc>
        <w:tc>
          <w:tcPr>
            <w:tcW w:w="710" w:type="dxa"/>
            <w:shd w:val="clear" w:color="auto" w:fill="FFFFFF"/>
          </w:tcPr>
          <w:p w:rsidR="00170575" w:rsidRPr="00626769" w:rsidRDefault="00170575" w:rsidP="002D5582">
            <w:pPr>
              <w:pStyle w:val="Heading3"/>
              <w:jc w:val="center"/>
              <w:rPr>
                <w:b w:val="0"/>
                <w:bCs w:val="0"/>
                <w:iCs/>
                <w:color w:val="000000"/>
                <w:sz w:val="18"/>
                <w:szCs w:val="18"/>
              </w:rPr>
            </w:pPr>
            <w:r w:rsidRPr="00626769">
              <w:rPr>
                <w:b w:val="0"/>
                <w:bCs w:val="0"/>
                <w:iCs/>
                <w:color w:val="000000"/>
                <w:sz w:val="18"/>
                <w:szCs w:val="18"/>
              </w:rPr>
              <w:t>%</w:t>
            </w:r>
          </w:p>
        </w:tc>
        <w:tc>
          <w:tcPr>
            <w:tcW w:w="865" w:type="dxa"/>
            <w:shd w:val="clear" w:color="auto" w:fill="FFFFFF"/>
          </w:tcPr>
          <w:p w:rsidR="00170575" w:rsidRPr="00626769" w:rsidRDefault="00170575" w:rsidP="002D5582">
            <w:pPr>
              <w:pStyle w:val="Heading3"/>
              <w:jc w:val="center"/>
              <w:rPr>
                <w:b w:val="0"/>
                <w:bCs w:val="0"/>
                <w:iCs/>
                <w:color w:val="000000"/>
                <w:sz w:val="18"/>
                <w:szCs w:val="18"/>
              </w:rPr>
            </w:pPr>
            <w:r w:rsidRPr="00626769">
              <w:rPr>
                <w:b w:val="0"/>
                <w:bCs w:val="0"/>
                <w:iCs/>
                <w:color w:val="000000"/>
                <w:sz w:val="18"/>
                <w:szCs w:val="18"/>
              </w:rPr>
              <w:t>($) b</w:t>
            </w:r>
          </w:p>
        </w:tc>
        <w:tc>
          <w:tcPr>
            <w:tcW w:w="712" w:type="dxa"/>
            <w:shd w:val="clear" w:color="auto" w:fill="FFFFFF"/>
          </w:tcPr>
          <w:p w:rsidR="00170575" w:rsidRPr="00626769" w:rsidRDefault="00170575" w:rsidP="002D5582">
            <w:pPr>
              <w:pStyle w:val="Heading3"/>
              <w:jc w:val="center"/>
              <w:rPr>
                <w:b w:val="0"/>
                <w:bCs w:val="0"/>
                <w:iCs/>
                <w:color w:val="000000"/>
                <w:sz w:val="18"/>
                <w:szCs w:val="18"/>
              </w:rPr>
            </w:pPr>
            <w:r w:rsidRPr="00626769">
              <w:rPr>
                <w:b w:val="0"/>
                <w:bCs w:val="0"/>
                <w:iCs/>
                <w:color w:val="000000"/>
                <w:sz w:val="18"/>
                <w:szCs w:val="18"/>
              </w:rPr>
              <w:t>%</w:t>
            </w:r>
          </w:p>
        </w:tc>
        <w:tc>
          <w:tcPr>
            <w:tcW w:w="1015" w:type="dxa"/>
            <w:vMerge/>
            <w:shd w:val="clear" w:color="auto" w:fill="FFFFFF"/>
          </w:tcPr>
          <w:p w:rsidR="00170575" w:rsidRPr="00626769" w:rsidRDefault="00170575" w:rsidP="002D5582">
            <w:pPr>
              <w:pStyle w:val="Heading3"/>
              <w:rPr>
                <w:b w:val="0"/>
                <w:bCs w:val="0"/>
                <w:iCs/>
                <w:color w:val="000000"/>
                <w:sz w:val="18"/>
                <w:szCs w:val="18"/>
              </w:rPr>
            </w:pPr>
          </w:p>
        </w:tc>
      </w:tr>
      <w:tr w:rsidR="007E5E1B" w:rsidRPr="00626769">
        <w:tblPrEx>
          <w:shd w:val="clear" w:color="auto" w:fill="FFFFFF"/>
        </w:tblPrEx>
        <w:tc>
          <w:tcPr>
            <w:tcW w:w="1967" w:type="dxa"/>
            <w:tcBorders>
              <w:bottom w:val="single" w:sz="4" w:space="0" w:color="auto"/>
            </w:tcBorders>
            <w:shd w:val="clear" w:color="auto" w:fill="FFFFFF"/>
          </w:tcPr>
          <w:p w:rsidR="00DC4823" w:rsidRPr="00626769" w:rsidRDefault="00DC4823" w:rsidP="00CF6120">
            <w:pPr>
              <w:rPr>
                <w:sz w:val="18"/>
                <w:szCs w:val="18"/>
              </w:rPr>
            </w:pPr>
            <w:r>
              <w:rPr>
                <w:sz w:val="18"/>
                <w:szCs w:val="18"/>
              </w:rPr>
              <w:t>1</w:t>
            </w:r>
            <w:r w:rsidRPr="00626769">
              <w:rPr>
                <w:sz w:val="18"/>
                <w:szCs w:val="18"/>
              </w:rPr>
              <w:t>. Enabling legislative and policy environment</w:t>
            </w:r>
          </w:p>
        </w:tc>
        <w:tc>
          <w:tcPr>
            <w:tcW w:w="1435" w:type="dxa"/>
            <w:shd w:val="clear" w:color="auto" w:fill="FFFFFF"/>
          </w:tcPr>
          <w:p w:rsidR="00DC4823" w:rsidRPr="00626769" w:rsidRDefault="00DC4823" w:rsidP="00CF6120">
            <w:pPr>
              <w:rPr>
                <w:sz w:val="18"/>
                <w:szCs w:val="18"/>
              </w:rPr>
            </w:pPr>
            <w:r w:rsidRPr="00626769">
              <w:rPr>
                <w:sz w:val="18"/>
                <w:szCs w:val="18"/>
              </w:rPr>
              <w:t>TA</w:t>
            </w:r>
          </w:p>
        </w:tc>
        <w:tc>
          <w:tcPr>
            <w:tcW w:w="1617" w:type="dxa"/>
            <w:shd w:val="clear" w:color="auto" w:fill="FFFFFF"/>
          </w:tcPr>
          <w:p w:rsidR="00DC4823" w:rsidRPr="00626769" w:rsidRDefault="00DC4823" w:rsidP="007E5E1B">
            <w:pPr>
              <w:rPr>
                <w:sz w:val="18"/>
                <w:szCs w:val="18"/>
              </w:rPr>
            </w:pPr>
            <w:r w:rsidRPr="00626769">
              <w:rPr>
                <w:sz w:val="18"/>
                <w:szCs w:val="18"/>
              </w:rPr>
              <w:t xml:space="preserve">Enabling legal </w:t>
            </w:r>
            <w:r w:rsidR="007E5E1B">
              <w:rPr>
                <w:sz w:val="18"/>
                <w:szCs w:val="18"/>
              </w:rPr>
              <w:t xml:space="preserve">framework </w:t>
            </w:r>
            <w:r w:rsidRPr="00626769">
              <w:rPr>
                <w:sz w:val="18"/>
                <w:szCs w:val="18"/>
              </w:rPr>
              <w:t xml:space="preserve">created for </w:t>
            </w:r>
            <w:r w:rsidR="00EC3C11">
              <w:rPr>
                <w:sz w:val="18"/>
                <w:szCs w:val="18"/>
              </w:rPr>
              <w:t xml:space="preserve">the </w:t>
            </w:r>
            <w:r w:rsidRPr="00626769">
              <w:rPr>
                <w:sz w:val="18"/>
                <w:szCs w:val="18"/>
              </w:rPr>
              <w:t xml:space="preserve">sale of surplus generated electricity into the national grid </w:t>
            </w:r>
          </w:p>
        </w:tc>
        <w:tc>
          <w:tcPr>
            <w:tcW w:w="1956" w:type="dxa"/>
            <w:shd w:val="clear" w:color="auto" w:fill="FFFFFF"/>
          </w:tcPr>
          <w:p w:rsidR="00DC4823" w:rsidRPr="00626769" w:rsidRDefault="00F06722" w:rsidP="00CF6120">
            <w:pPr>
              <w:rPr>
                <w:noProof/>
                <w:sz w:val="18"/>
                <w:szCs w:val="18"/>
              </w:rPr>
            </w:pPr>
            <w:r>
              <w:rPr>
                <w:noProof/>
                <w:sz w:val="18"/>
                <w:szCs w:val="18"/>
              </w:rPr>
              <w:t>i) Smaller r</w:t>
            </w:r>
            <w:r w:rsidR="00DC4823" w:rsidRPr="00626769">
              <w:rPr>
                <w:noProof/>
                <w:sz w:val="18"/>
                <w:szCs w:val="18"/>
              </w:rPr>
              <w:t xml:space="preserve">enewable energy producers </w:t>
            </w:r>
            <w:r w:rsidR="00DC4823">
              <w:rPr>
                <w:noProof/>
                <w:sz w:val="18"/>
                <w:szCs w:val="18"/>
              </w:rPr>
              <w:t xml:space="preserve">are </w:t>
            </w:r>
            <w:r>
              <w:rPr>
                <w:noProof/>
                <w:sz w:val="18"/>
                <w:szCs w:val="18"/>
              </w:rPr>
              <w:t>able to sell</w:t>
            </w:r>
            <w:r w:rsidR="00DC4823">
              <w:rPr>
                <w:noProof/>
                <w:sz w:val="18"/>
                <w:szCs w:val="18"/>
              </w:rPr>
              <w:t xml:space="preserve"> t</w:t>
            </w:r>
            <w:r w:rsidR="00DC4823" w:rsidRPr="00626769">
              <w:rPr>
                <w:noProof/>
                <w:sz w:val="18"/>
                <w:szCs w:val="18"/>
              </w:rPr>
              <w:t xml:space="preserve">he </w:t>
            </w:r>
            <w:r>
              <w:rPr>
                <w:noProof/>
                <w:sz w:val="18"/>
                <w:szCs w:val="18"/>
              </w:rPr>
              <w:t xml:space="preserve">surplus </w:t>
            </w:r>
            <w:r w:rsidR="00DC4823" w:rsidRPr="00626769">
              <w:rPr>
                <w:noProof/>
                <w:sz w:val="18"/>
                <w:szCs w:val="18"/>
              </w:rPr>
              <w:t>electricity they produce into the national grid</w:t>
            </w:r>
            <w:r w:rsidR="00DC4823">
              <w:rPr>
                <w:noProof/>
                <w:sz w:val="18"/>
                <w:szCs w:val="18"/>
              </w:rPr>
              <w:t xml:space="preserve"> at </w:t>
            </w:r>
            <w:r>
              <w:rPr>
                <w:noProof/>
                <w:sz w:val="18"/>
                <w:szCs w:val="18"/>
              </w:rPr>
              <w:t xml:space="preserve">a </w:t>
            </w:r>
            <w:r w:rsidR="00DC4823">
              <w:rPr>
                <w:noProof/>
                <w:sz w:val="18"/>
                <w:szCs w:val="18"/>
              </w:rPr>
              <w:t>reasonable price</w:t>
            </w:r>
            <w:r w:rsidR="00292090">
              <w:rPr>
                <w:noProof/>
                <w:sz w:val="18"/>
                <w:szCs w:val="18"/>
              </w:rPr>
              <w:t>; and</w:t>
            </w:r>
          </w:p>
          <w:p w:rsidR="00DC4823" w:rsidRPr="00626769" w:rsidRDefault="00DC4823" w:rsidP="00CF6120">
            <w:pPr>
              <w:rPr>
                <w:noProof/>
                <w:sz w:val="18"/>
                <w:szCs w:val="18"/>
              </w:rPr>
            </w:pPr>
          </w:p>
          <w:p w:rsidR="00DC4823" w:rsidRPr="00626769" w:rsidRDefault="00DC4823" w:rsidP="001B742C">
            <w:pPr>
              <w:rPr>
                <w:sz w:val="18"/>
                <w:szCs w:val="18"/>
              </w:rPr>
            </w:pPr>
            <w:r w:rsidRPr="00626769">
              <w:rPr>
                <w:noProof/>
                <w:sz w:val="18"/>
                <w:szCs w:val="18"/>
              </w:rPr>
              <w:t>ii) Biodigesters are certified for use in Moldova</w:t>
            </w:r>
            <w:r w:rsidR="00292090">
              <w:rPr>
                <w:noProof/>
                <w:sz w:val="18"/>
                <w:szCs w:val="18"/>
              </w:rPr>
              <w:t>.</w:t>
            </w:r>
          </w:p>
        </w:tc>
        <w:tc>
          <w:tcPr>
            <w:tcW w:w="936" w:type="dxa"/>
            <w:tcBorders>
              <w:bottom w:val="single" w:sz="4" w:space="0" w:color="auto"/>
            </w:tcBorders>
            <w:shd w:val="clear" w:color="auto" w:fill="FFFFFF"/>
          </w:tcPr>
          <w:p w:rsidR="00DC4823" w:rsidRPr="00626769" w:rsidRDefault="00551C8B" w:rsidP="00CF6120">
            <w:pPr>
              <w:jc w:val="right"/>
              <w:rPr>
                <w:sz w:val="18"/>
                <w:szCs w:val="18"/>
              </w:rPr>
            </w:pPr>
            <w:r>
              <w:rPr>
                <w:sz w:val="18"/>
                <w:szCs w:val="18"/>
              </w:rPr>
              <w:t>8</w:t>
            </w:r>
            <w:r w:rsidR="009B40B9">
              <w:rPr>
                <w:sz w:val="18"/>
                <w:szCs w:val="18"/>
              </w:rPr>
              <w:t>0</w:t>
            </w:r>
            <w:r w:rsidR="00DC4823" w:rsidRPr="00626769">
              <w:rPr>
                <w:sz w:val="18"/>
                <w:szCs w:val="18"/>
              </w:rPr>
              <w:t>,000</w:t>
            </w:r>
          </w:p>
        </w:tc>
        <w:tc>
          <w:tcPr>
            <w:tcW w:w="710" w:type="dxa"/>
            <w:tcBorders>
              <w:bottom w:val="single" w:sz="4" w:space="0" w:color="auto"/>
            </w:tcBorders>
            <w:shd w:val="clear" w:color="auto" w:fill="FFFFFF"/>
          </w:tcPr>
          <w:p w:rsidR="00DC4823" w:rsidRPr="00626769" w:rsidRDefault="00DC4823" w:rsidP="00CF6120">
            <w:pPr>
              <w:jc w:val="right"/>
              <w:rPr>
                <w:sz w:val="18"/>
                <w:szCs w:val="18"/>
              </w:rPr>
            </w:pPr>
            <w:r>
              <w:rPr>
                <w:sz w:val="18"/>
                <w:szCs w:val="18"/>
              </w:rPr>
              <w:t>90</w:t>
            </w:r>
          </w:p>
        </w:tc>
        <w:tc>
          <w:tcPr>
            <w:tcW w:w="865" w:type="dxa"/>
            <w:tcBorders>
              <w:bottom w:val="single" w:sz="4" w:space="0" w:color="auto"/>
            </w:tcBorders>
            <w:shd w:val="clear" w:color="auto" w:fill="FFFFFF"/>
          </w:tcPr>
          <w:p w:rsidR="00DC4823" w:rsidRPr="00626769" w:rsidRDefault="00551C8B" w:rsidP="009B40B9">
            <w:pPr>
              <w:jc w:val="right"/>
              <w:rPr>
                <w:sz w:val="18"/>
                <w:szCs w:val="18"/>
              </w:rPr>
            </w:pPr>
            <w:r>
              <w:rPr>
                <w:sz w:val="18"/>
                <w:szCs w:val="18"/>
              </w:rPr>
              <w:t>8,900</w:t>
            </w:r>
          </w:p>
        </w:tc>
        <w:tc>
          <w:tcPr>
            <w:tcW w:w="712" w:type="dxa"/>
            <w:tcBorders>
              <w:bottom w:val="single" w:sz="4" w:space="0" w:color="auto"/>
            </w:tcBorders>
            <w:shd w:val="clear" w:color="auto" w:fill="FFFFFF"/>
          </w:tcPr>
          <w:p w:rsidR="00DC4823" w:rsidRPr="00626769" w:rsidRDefault="00DC4823" w:rsidP="00CF6120">
            <w:pPr>
              <w:jc w:val="right"/>
              <w:rPr>
                <w:sz w:val="18"/>
                <w:szCs w:val="18"/>
              </w:rPr>
            </w:pPr>
            <w:r w:rsidRPr="00626769">
              <w:rPr>
                <w:sz w:val="18"/>
                <w:szCs w:val="18"/>
              </w:rPr>
              <w:t>1</w:t>
            </w:r>
            <w:r>
              <w:rPr>
                <w:sz w:val="18"/>
                <w:szCs w:val="18"/>
              </w:rPr>
              <w:t>0</w:t>
            </w:r>
          </w:p>
        </w:tc>
        <w:tc>
          <w:tcPr>
            <w:tcW w:w="1015" w:type="dxa"/>
            <w:tcBorders>
              <w:bottom w:val="single" w:sz="4" w:space="0" w:color="auto"/>
            </w:tcBorders>
            <w:shd w:val="clear" w:color="auto" w:fill="FFFFFF"/>
          </w:tcPr>
          <w:p w:rsidR="00DC4823" w:rsidRPr="00626769" w:rsidRDefault="003B52D8" w:rsidP="001B22E7">
            <w:pPr>
              <w:jc w:val="right"/>
              <w:rPr>
                <w:sz w:val="18"/>
                <w:szCs w:val="18"/>
              </w:rPr>
            </w:pPr>
            <w:r>
              <w:rPr>
                <w:sz w:val="18"/>
                <w:szCs w:val="18"/>
              </w:rPr>
              <w:t>88,900</w:t>
            </w:r>
          </w:p>
        </w:tc>
      </w:tr>
      <w:tr w:rsidR="007E5E1B" w:rsidRPr="00626769">
        <w:tblPrEx>
          <w:shd w:val="clear" w:color="auto" w:fill="FFFFFF"/>
        </w:tblPrEx>
        <w:trPr>
          <w:trHeight w:val="260"/>
        </w:trPr>
        <w:tc>
          <w:tcPr>
            <w:tcW w:w="1967" w:type="dxa"/>
            <w:shd w:val="clear" w:color="auto" w:fill="FFFFFF"/>
          </w:tcPr>
          <w:p w:rsidR="00DC4823" w:rsidRPr="00626769" w:rsidRDefault="00F06722" w:rsidP="002D5582">
            <w:pPr>
              <w:rPr>
                <w:sz w:val="18"/>
                <w:szCs w:val="18"/>
              </w:rPr>
            </w:pPr>
            <w:r>
              <w:rPr>
                <w:sz w:val="18"/>
                <w:szCs w:val="18"/>
              </w:rPr>
              <w:t>2</w:t>
            </w:r>
            <w:r w:rsidR="00DC4823" w:rsidRPr="00626769">
              <w:rPr>
                <w:sz w:val="18"/>
                <w:szCs w:val="18"/>
              </w:rPr>
              <w:t xml:space="preserve">. </w:t>
            </w:r>
            <w:r w:rsidR="00DC4823" w:rsidRPr="00626769">
              <w:rPr>
                <w:noProof/>
                <w:sz w:val="18"/>
                <w:szCs w:val="18"/>
              </w:rPr>
              <w:t>Technical assistance, capacity building and awareness raising</w:t>
            </w:r>
            <w:r w:rsidR="00700B06">
              <w:rPr>
                <w:noProof/>
                <w:sz w:val="18"/>
                <w:szCs w:val="18"/>
              </w:rPr>
              <w:t xml:space="preserve"> on animal manure-based biodige</w:t>
            </w:r>
            <w:r w:rsidR="00DC4823" w:rsidRPr="00626769">
              <w:rPr>
                <w:noProof/>
                <w:sz w:val="18"/>
                <w:szCs w:val="18"/>
              </w:rPr>
              <w:t>ster</w:t>
            </w:r>
            <w:r w:rsidR="00700B06">
              <w:rPr>
                <w:noProof/>
                <w:sz w:val="18"/>
                <w:szCs w:val="18"/>
              </w:rPr>
              <w:t>s</w:t>
            </w:r>
            <w:r w:rsidR="00DC4823" w:rsidRPr="00626769">
              <w:rPr>
                <w:noProof/>
                <w:sz w:val="18"/>
                <w:szCs w:val="18"/>
              </w:rPr>
              <w:t xml:space="preserve"> and electricity generation technologies</w:t>
            </w:r>
          </w:p>
        </w:tc>
        <w:tc>
          <w:tcPr>
            <w:tcW w:w="1435" w:type="dxa"/>
            <w:shd w:val="clear" w:color="auto" w:fill="FFFFFF"/>
          </w:tcPr>
          <w:p w:rsidR="00DC4823" w:rsidRPr="00626769" w:rsidRDefault="00DC4823" w:rsidP="002D5582">
            <w:pPr>
              <w:rPr>
                <w:sz w:val="18"/>
                <w:szCs w:val="18"/>
              </w:rPr>
            </w:pPr>
            <w:r w:rsidRPr="00626769">
              <w:rPr>
                <w:sz w:val="18"/>
                <w:szCs w:val="18"/>
              </w:rPr>
              <w:t>TA</w:t>
            </w:r>
          </w:p>
        </w:tc>
        <w:tc>
          <w:tcPr>
            <w:tcW w:w="1617" w:type="dxa"/>
            <w:shd w:val="clear" w:color="auto" w:fill="FFFFFF"/>
          </w:tcPr>
          <w:p w:rsidR="00DC4823" w:rsidRPr="00626769" w:rsidRDefault="00A779AB" w:rsidP="006B5C28">
            <w:pPr>
              <w:rPr>
                <w:sz w:val="18"/>
                <w:szCs w:val="18"/>
              </w:rPr>
            </w:pPr>
            <w:r>
              <w:rPr>
                <w:sz w:val="18"/>
                <w:szCs w:val="18"/>
              </w:rPr>
              <w:t>Technical capacity</w:t>
            </w:r>
            <w:r w:rsidR="00DC4823" w:rsidRPr="00626769">
              <w:rPr>
                <w:sz w:val="18"/>
                <w:szCs w:val="18"/>
              </w:rPr>
              <w:t xml:space="preserve"> </w:t>
            </w:r>
            <w:r w:rsidR="006B5C28">
              <w:rPr>
                <w:sz w:val="18"/>
                <w:szCs w:val="18"/>
              </w:rPr>
              <w:t xml:space="preserve">established to </w:t>
            </w:r>
            <w:r w:rsidR="00DC4823" w:rsidRPr="00626769">
              <w:rPr>
                <w:sz w:val="18"/>
                <w:szCs w:val="18"/>
              </w:rPr>
              <w:t xml:space="preserve"> install, operat</w:t>
            </w:r>
            <w:r w:rsidR="006B5C28">
              <w:rPr>
                <w:sz w:val="18"/>
                <w:szCs w:val="18"/>
              </w:rPr>
              <w:t>e</w:t>
            </w:r>
            <w:r w:rsidR="00DC4823" w:rsidRPr="00626769">
              <w:rPr>
                <w:sz w:val="18"/>
                <w:szCs w:val="18"/>
              </w:rPr>
              <w:t xml:space="preserve"> and maint</w:t>
            </w:r>
            <w:r w:rsidR="006B5C28">
              <w:rPr>
                <w:sz w:val="18"/>
                <w:szCs w:val="18"/>
              </w:rPr>
              <w:t>ain</w:t>
            </w:r>
            <w:r w:rsidR="00DC4823" w:rsidRPr="00626769">
              <w:rPr>
                <w:sz w:val="18"/>
                <w:szCs w:val="18"/>
              </w:rPr>
              <w:t xml:space="preserve"> </w:t>
            </w:r>
            <w:r w:rsidR="006B5C28">
              <w:rPr>
                <w:sz w:val="18"/>
                <w:szCs w:val="18"/>
              </w:rPr>
              <w:t xml:space="preserve"> </w:t>
            </w:r>
            <w:r w:rsidR="00F834CE">
              <w:rPr>
                <w:sz w:val="18"/>
                <w:szCs w:val="18"/>
              </w:rPr>
              <w:t>biodigester</w:t>
            </w:r>
            <w:r w:rsidR="00DC4823" w:rsidRPr="00626769">
              <w:rPr>
                <w:sz w:val="18"/>
                <w:szCs w:val="18"/>
              </w:rPr>
              <w:t xml:space="preserve">s </w:t>
            </w:r>
          </w:p>
        </w:tc>
        <w:tc>
          <w:tcPr>
            <w:tcW w:w="1956" w:type="dxa"/>
            <w:shd w:val="clear" w:color="auto" w:fill="FFFFFF"/>
          </w:tcPr>
          <w:p w:rsidR="00DC4823" w:rsidRPr="00626769" w:rsidRDefault="00700B06" w:rsidP="002D5582">
            <w:pPr>
              <w:rPr>
                <w:noProof/>
                <w:sz w:val="18"/>
                <w:szCs w:val="18"/>
              </w:rPr>
            </w:pPr>
            <w:r>
              <w:rPr>
                <w:noProof/>
                <w:sz w:val="18"/>
                <w:szCs w:val="18"/>
              </w:rPr>
              <w:t>i) Farmers receive technical advice and training</w:t>
            </w:r>
            <w:r w:rsidR="00DC4823" w:rsidRPr="00626769">
              <w:rPr>
                <w:noProof/>
                <w:sz w:val="18"/>
                <w:szCs w:val="18"/>
              </w:rPr>
              <w:t xml:space="preserve"> on operation and maintenance of </w:t>
            </w:r>
            <w:r w:rsidR="00F834CE">
              <w:rPr>
                <w:noProof/>
                <w:sz w:val="18"/>
                <w:szCs w:val="18"/>
              </w:rPr>
              <w:t>biodigester</w:t>
            </w:r>
            <w:r w:rsidR="00DC4823" w:rsidRPr="00626769">
              <w:rPr>
                <w:noProof/>
                <w:sz w:val="18"/>
                <w:szCs w:val="18"/>
              </w:rPr>
              <w:t>s;</w:t>
            </w:r>
          </w:p>
          <w:p w:rsidR="00DC4823" w:rsidRPr="00626769" w:rsidRDefault="00DC4823" w:rsidP="002D5582">
            <w:pPr>
              <w:rPr>
                <w:noProof/>
                <w:sz w:val="18"/>
                <w:szCs w:val="18"/>
              </w:rPr>
            </w:pPr>
          </w:p>
          <w:p w:rsidR="00DC4823" w:rsidRPr="002018A8" w:rsidRDefault="00DC4823" w:rsidP="002D5582">
            <w:pPr>
              <w:rPr>
                <w:noProof/>
                <w:sz w:val="18"/>
                <w:szCs w:val="18"/>
              </w:rPr>
            </w:pPr>
            <w:r w:rsidRPr="00626769">
              <w:rPr>
                <w:noProof/>
                <w:sz w:val="18"/>
                <w:szCs w:val="18"/>
              </w:rPr>
              <w:t xml:space="preserve">ii) </w:t>
            </w:r>
            <w:r w:rsidR="009B40B9">
              <w:rPr>
                <w:noProof/>
                <w:sz w:val="18"/>
                <w:szCs w:val="18"/>
              </w:rPr>
              <w:t xml:space="preserve">Technology transfer ensured through </w:t>
            </w:r>
            <w:r w:rsidR="00700B06">
              <w:rPr>
                <w:noProof/>
                <w:sz w:val="18"/>
                <w:szCs w:val="18"/>
              </w:rPr>
              <w:t xml:space="preserve">dissemination and </w:t>
            </w:r>
            <w:r w:rsidR="009B40B9">
              <w:rPr>
                <w:noProof/>
                <w:sz w:val="18"/>
                <w:szCs w:val="18"/>
              </w:rPr>
              <w:t xml:space="preserve">use of international </w:t>
            </w:r>
            <w:r w:rsidR="00700B06">
              <w:rPr>
                <w:noProof/>
                <w:sz w:val="18"/>
                <w:szCs w:val="18"/>
              </w:rPr>
              <w:t xml:space="preserve">best </w:t>
            </w:r>
            <w:r w:rsidR="00700B06" w:rsidRPr="002018A8">
              <w:rPr>
                <w:noProof/>
                <w:sz w:val="18"/>
                <w:szCs w:val="18"/>
              </w:rPr>
              <w:t>practices</w:t>
            </w:r>
            <w:r w:rsidR="009B40B9" w:rsidRPr="002018A8">
              <w:rPr>
                <w:noProof/>
                <w:sz w:val="18"/>
                <w:szCs w:val="18"/>
              </w:rPr>
              <w:t>;</w:t>
            </w:r>
          </w:p>
          <w:p w:rsidR="00DC4823" w:rsidRPr="002018A8" w:rsidRDefault="00DC4823" w:rsidP="002D5582">
            <w:pPr>
              <w:rPr>
                <w:noProof/>
                <w:sz w:val="18"/>
                <w:szCs w:val="18"/>
              </w:rPr>
            </w:pPr>
          </w:p>
          <w:p w:rsidR="00DC4823" w:rsidRPr="00626769" w:rsidRDefault="009B40B9" w:rsidP="002D5582">
            <w:pPr>
              <w:rPr>
                <w:noProof/>
                <w:sz w:val="18"/>
                <w:szCs w:val="18"/>
              </w:rPr>
            </w:pPr>
            <w:r w:rsidRPr="002018A8">
              <w:rPr>
                <w:noProof/>
                <w:sz w:val="18"/>
                <w:szCs w:val="18"/>
              </w:rPr>
              <w:t>iii)</w:t>
            </w:r>
            <w:r>
              <w:rPr>
                <w:noProof/>
                <w:sz w:val="18"/>
                <w:szCs w:val="18"/>
              </w:rPr>
              <w:t xml:space="preserve"> Related </w:t>
            </w:r>
            <w:r w:rsidR="00A779AB">
              <w:rPr>
                <w:noProof/>
                <w:sz w:val="18"/>
                <w:szCs w:val="18"/>
              </w:rPr>
              <w:t>i</w:t>
            </w:r>
            <w:r w:rsidR="00DC4823" w:rsidRPr="00626769">
              <w:rPr>
                <w:noProof/>
                <w:sz w:val="18"/>
                <w:szCs w:val="18"/>
              </w:rPr>
              <w:t xml:space="preserve">nvestments </w:t>
            </w:r>
            <w:r>
              <w:rPr>
                <w:noProof/>
                <w:sz w:val="18"/>
                <w:szCs w:val="18"/>
              </w:rPr>
              <w:t>in biodigester</w:t>
            </w:r>
            <w:r w:rsidR="00292090">
              <w:rPr>
                <w:noProof/>
                <w:sz w:val="18"/>
                <w:szCs w:val="18"/>
              </w:rPr>
              <w:t>s</w:t>
            </w:r>
            <w:r>
              <w:rPr>
                <w:noProof/>
                <w:sz w:val="18"/>
                <w:szCs w:val="18"/>
              </w:rPr>
              <w:t xml:space="preserve"> </w:t>
            </w:r>
            <w:r w:rsidR="00DC4823" w:rsidRPr="00626769">
              <w:rPr>
                <w:noProof/>
                <w:sz w:val="18"/>
                <w:szCs w:val="18"/>
              </w:rPr>
              <w:t>are properly implemented with smooth operation of  the technologies installed;</w:t>
            </w:r>
            <w:r w:rsidR="00292090">
              <w:rPr>
                <w:noProof/>
                <w:sz w:val="18"/>
                <w:szCs w:val="18"/>
              </w:rPr>
              <w:t xml:space="preserve"> and</w:t>
            </w:r>
          </w:p>
          <w:p w:rsidR="00DC4823" w:rsidRPr="00626769" w:rsidRDefault="00DC4823" w:rsidP="002D5582">
            <w:pPr>
              <w:rPr>
                <w:noProof/>
                <w:sz w:val="18"/>
                <w:szCs w:val="18"/>
              </w:rPr>
            </w:pPr>
          </w:p>
          <w:p w:rsidR="00DC4823" w:rsidRDefault="00DC4823" w:rsidP="002D5582">
            <w:pPr>
              <w:rPr>
                <w:noProof/>
                <w:sz w:val="18"/>
                <w:szCs w:val="18"/>
              </w:rPr>
            </w:pPr>
            <w:r w:rsidRPr="00626769">
              <w:rPr>
                <w:noProof/>
                <w:sz w:val="18"/>
                <w:szCs w:val="18"/>
              </w:rPr>
              <w:t xml:space="preserve">iv) </w:t>
            </w:r>
            <w:r w:rsidR="009B40B9">
              <w:rPr>
                <w:noProof/>
                <w:sz w:val="18"/>
                <w:szCs w:val="18"/>
              </w:rPr>
              <w:t xml:space="preserve">Awareness raised widely among the potential beneficiaries, </w:t>
            </w:r>
            <w:r w:rsidR="009B40B9">
              <w:rPr>
                <w:noProof/>
                <w:sz w:val="18"/>
                <w:szCs w:val="18"/>
              </w:rPr>
              <w:lastRenderedPageBreak/>
              <w:t xml:space="preserve">government agencies, etc. on </w:t>
            </w:r>
            <w:r w:rsidR="00A779AB">
              <w:rPr>
                <w:noProof/>
                <w:sz w:val="18"/>
                <w:szCs w:val="18"/>
              </w:rPr>
              <w:t xml:space="preserve">the </w:t>
            </w:r>
            <w:r w:rsidR="009B40B9">
              <w:rPr>
                <w:noProof/>
                <w:sz w:val="18"/>
                <w:szCs w:val="18"/>
              </w:rPr>
              <w:t>use of biodigester technologies.</w:t>
            </w:r>
          </w:p>
          <w:p w:rsidR="009B40B9" w:rsidRPr="00626769" w:rsidRDefault="009B40B9" w:rsidP="002D5582">
            <w:pPr>
              <w:rPr>
                <w:noProof/>
                <w:sz w:val="18"/>
                <w:szCs w:val="18"/>
              </w:rPr>
            </w:pPr>
          </w:p>
        </w:tc>
        <w:tc>
          <w:tcPr>
            <w:tcW w:w="936" w:type="dxa"/>
            <w:shd w:val="clear" w:color="auto" w:fill="FFFFFF"/>
          </w:tcPr>
          <w:p w:rsidR="00DC4823" w:rsidRPr="000B3855" w:rsidRDefault="007920BF" w:rsidP="002D5582">
            <w:pPr>
              <w:jc w:val="right"/>
              <w:rPr>
                <w:sz w:val="18"/>
                <w:szCs w:val="18"/>
              </w:rPr>
            </w:pPr>
            <w:r>
              <w:rPr>
                <w:sz w:val="18"/>
                <w:szCs w:val="18"/>
              </w:rPr>
              <w:lastRenderedPageBreak/>
              <w:t>51</w:t>
            </w:r>
            <w:r w:rsidR="009B40B9">
              <w:rPr>
                <w:sz w:val="18"/>
                <w:szCs w:val="18"/>
              </w:rPr>
              <w:t>0,000</w:t>
            </w:r>
            <w:r w:rsidR="00DC4823" w:rsidRPr="000B3855">
              <w:rPr>
                <w:sz w:val="18"/>
                <w:szCs w:val="18"/>
              </w:rPr>
              <w:t xml:space="preserve"> </w:t>
            </w:r>
          </w:p>
        </w:tc>
        <w:tc>
          <w:tcPr>
            <w:tcW w:w="710" w:type="dxa"/>
            <w:shd w:val="clear" w:color="auto" w:fill="FFFFFF"/>
          </w:tcPr>
          <w:p w:rsidR="00DC4823" w:rsidRPr="00626769" w:rsidRDefault="00DC4823" w:rsidP="002D5582">
            <w:pPr>
              <w:jc w:val="right"/>
              <w:rPr>
                <w:sz w:val="18"/>
                <w:szCs w:val="18"/>
              </w:rPr>
            </w:pPr>
            <w:r>
              <w:rPr>
                <w:sz w:val="18"/>
                <w:szCs w:val="18"/>
              </w:rPr>
              <w:t>90</w:t>
            </w:r>
          </w:p>
        </w:tc>
        <w:tc>
          <w:tcPr>
            <w:tcW w:w="865" w:type="dxa"/>
            <w:shd w:val="clear" w:color="auto" w:fill="FFFFFF"/>
          </w:tcPr>
          <w:p w:rsidR="00DC4823" w:rsidRPr="00626769" w:rsidRDefault="003B52D8" w:rsidP="002D5582">
            <w:pPr>
              <w:jc w:val="right"/>
              <w:rPr>
                <w:sz w:val="18"/>
                <w:szCs w:val="18"/>
              </w:rPr>
            </w:pPr>
            <w:r>
              <w:rPr>
                <w:sz w:val="18"/>
                <w:szCs w:val="18"/>
              </w:rPr>
              <w:t>56,600</w:t>
            </w:r>
          </w:p>
        </w:tc>
        <w:tc>
          <w:tcPr>
            <w:tcW w:w="712" w:type="dxa"/>
            <w:shd w:val="clear" w:color="auto" w:fill="FFFFFF"/>
          </w:tcPr>
          <w:p w:rsidR="00DC4823" w:rsidRPr="00626769" w:rsidRDefault="00DC4823" w:rsidP="002D5582">
            <w:pPr>
              <w:jc w:val="right"/>
              <w:rPr>
                <w:sz w:val="18"/>
                <w:szCs w:val="18"/>
              </w:rPr>
            </w:pPr>
            <w:r>
              <w:rPr>
                <w:sz w:val="18"/>
                <w:szCs w:val="18"/>
              </w:rPr>
              <w:t>10</w:t>
            </w:r>
          </w:p>
        </w:tc>
        <w:tc>
          <w:tcPr>
            <w:tcW w:w="1015" w:type="dxa"/>
            <w:shd w:val="clear" w:color="auto" w:fill="FFFFFF"/>
          </w:tcPr>
          <w:p w:rsidR="00DC4823" w:rsidRPr="00626769" w:rsidRDefault="003B52D8" w:rsidP="002D5582">
            <w:pPr>
              <w:jc w:val="right"/>
              <w:rPr>
                <w:sz w:val="18"/>
                <w:szCs w:val="18"/>
              </w:rPr>
            </w:pPr>
            <w:r>
              <w:rPr>
                <w:sz w:val="18"/>
                <w:szCs w:val="18"/>
              </w:rPr>
              <w:t>566,600</w:t>
            </w:r>
          </w:p>
        </w:tc>
      </w:tr>
      <w:tr w:rsidR="007E5E1B" w:rsidRPr="00626769">
        <w:tblPrEx>
          <w:shd w:val="clear" w:color="auto" w:fill="FFFFFF"/>
        </w:tblPrEx>
        <w:trPr>
          <w:trHeight w:val="260"/>
        </w:trPr>
        <w:tc>
          <w:tcPr>
            <w:tcW w:w="1967" w:type="dxa"/>
            <w:shd w:val="clear" w:color="auto" w:fill="FFFFFF"/>
          </w:tcPr>
          <w:p w:rsidR="00DC4823" w:rsidRPr="00626769" w:rsidRDefault="00C5028D" w:rsidP="00C5028D">
            <w:pPr>
              <w:rPr>
                <w:sz w:val="18"/>
                <w:szCs w:val="18"/>
              </w:rPr>
            </w:pPr>
            <w:r>
              <w:rPr>
                <w:sz w:val="18"/>
                <w:szCs w:val="18"/>
              </w:rPr>
              <w:lastRenderedPageBreak/>
              <w:t>3</w:t>
            </w:r>
            <w:r w:rsidR="00DC4823" w:rsidRPr="00626769">
              <w:rPr>
                <w:sz w:val="18"/>
                <w:szCs w:val="18"/>
              </w:rPr>
              <w:t xml:space="preserve">. Technical assistance and capacity building on local manufacturing of </w:t>
            </w:r>
            <w:r w:rsidR="00F834CE">
              <w:rPr>
                <w:sz w:val="18"/>
                <w:szCs w:val="18"/>
              </w:rPr>
              <w:t>biodigester</w:t>
            </w:r>
            <w:r w:rsidR="00DC4823" w:rsidRPr="00626769">
              <w:rPr>
                <w:sz w:val="18"/>
                <w:szCs w:val="18"/>
              </w:rPr>
              <w:t xml:space="preserve">s </w:t>
            </w:r>
          </w:p>
        </w:tc>
        <w:tc>
          <w:tcPr>
            <w:tcW w:w="1435" w:type="dxa"/>
            <w:shd w:val="clear" w:color="auto" w:fill="FFFFFF"/>
          </w:tcPr>
          <w:p w:rsidR="00DC4823" w:rsidRPr="00626769" w:rsidRDefault="00C5028D" w:rsidP="002D5582">
            <w:pPr>
              <w:rPr>
                <w:sz w:val="18"/>
                <w:szCs w:val="18"/>
              </w:rPr>
            </w:pPr>
            <w:r>
              <w:rPr>
                <w:sz w:val="18"/>
                <w:szCs w:val="18"/>
              </w:rPr>
              <w:t>TA</w:t>
            </w:r>
          </w:p>
        </w:tc>
        <w:tc>
          <w:tcPr>
            <w:tcW w:w="1617" w:type="dxa"/>
            <w:shd w:val="clear" w:color="auto" w:fill="FFFFFF"/>
          </w:tcPr>
          <w:p w:rsidR="00DC4823" w:rsidRPr="00626769" w:rsidRDefault="00DC4823" w:rsidP="002D5582">
            <w:pPr>
              <w:rPr>
                <w:sz w:val="18"/>
                <w:szCs w:val="18"/>
              </w:rPr>
            </w:pPr>
            <w:r w:rsidRPr="00626769">
              <w:rPr>
                <w:sz w:val="18"/>
                <w:szCs w:val="18"/>
              </w:rPr>
              <w:t>Knowledge transferre</w:t>
            </w:r>
            <w:r w:rsidR="002707A6">
              <w:rPr>
                <w:sz w:val="18"/>
                <w:szCs w:val="18"/>
              </w:rPr>
              <w:t>d to</w:t>
            </w:r>
            <w:r w:rsidR="00F06722">
              <w:rPr>
                <w:sz w:val="18"/>
                <w:szCs w:val="18"/>
              </w:rPr>
              <w:t xml:space="preserve">  local manufacturer</w:t>
            </w:r>
            <w:r w:rsidR="0035543C">
              <w:rPr>
                <w:sz w:val="18"/>
                <w:szCs w:val="18"/>
              </w:rPr>
              <w:t>s</w:t>
            </w:r>
            <w:r w:rsidR="00F06722">
              <w:rPr>
                <w:sz w:val="18"/>
                <w:szCs w:val="18"/>
              </w:rPr>
              <w:t xml:space="preserve"> of bio</w:t>
            </w:r>
            <w:r w:rsidRPr="00626769">
              <w:rPr>
                <w:sz w:val="18"/>
                <w:szCs w:val="18"/>
              </w:rPr>
              <w:t xml:space="preserve">digesters </w:t>
            </w:r>
          </w:p>
          <w:p w:rsidR="00DC4823" w:rsidRPr="00626769" w:rsidRDefault="00DC4823" w:rsidP="002D5582">
            <w:pPr>
              <w:rPr>
                <w:sz w:val="18"/>
                <w:szCs w:val="18"/>
              </w:rPr>
            </w:pPr>
          </w:p>
        </w:tc>
        <w:tc>
          <w:tcPr>
            <w:tcW w:w="1956" w:type="dxa"/>
            <w:shd w:val="clear" w:color="auto" w:fill="FFFFFF"/>
          </w:tcPr>
          <w:p w:rsidR="00DC4823" w:rsidRPr="00626769" w:rsidRDefault="00DC4823" w:rsidP="002D5582">
            <w:pPr>
              <w:rPr>
                <w:noProof/>
                <w:sz w:val="18"/>
                <w:szCs w:val="18"/>
              </w:rPr>
            </w:pPr>
            <w:r w:rsidRPr="00626769">
              <w:rPr>
                <w:noProof/>
                <w:sz w:val="18"/>
                <w:szCs w:val="18"/>
              </w:rPr>
              <w:t>Local equipment manufacturer</w:t>
            </w:r>
            <w:r w:rsidR="0035543C">
              <w:rPr>
                <w:noProof/>
                <w:sz w:val="18"/>
                <w:szCs w:val="18"/>
              </w:rPr>
              <w:t xml:space="preserve">s </w:t>
            </w:r>
            <w:r w:rsidRPr="00626769">
              <w:rPr>
                <w:noProof/>
                <w:sz w:val="18"/>
                <w:szCs w:val="18"/>
              </w:rPr>
              <w:t xml:space="preserve">receive </w:t>
            </w:r>
            <w:r w:rsidR="00BC38D2">
              <w:rPr>
                <w:noProof/>
                <w:sz w:val="18"/>
                <w:szCs w:val="18"/>
              </w:rPr>
              <w:t xml:space="preserve">training and </w:t>
            </w:r>
            <w:r w:rsidRPr="00626769">
              <w:rPr>
                <w:noProof/>
                <w:sz w:val="18"/>
                <w:szCs w:val="18"/>
              </w:rPr>
              <w:t xml:space="preserve">support </w:t>
            </w:r>
            <w:r w:rsidR="00292090">
              <w:rPr>
                <w:noProof/>
                <w:sz w:val="18"/>
                <w:szCs w:val="18"/>
              </w:rPr>
              <w:t>to</w:t>
            </w:r>
            <w:r w:rsidR="00292090" w:rsidRPr="00626769">
              <w:rPr>
                <w:noProof/>
                <w:sz w:val="18"/>
                <w:szCs w:val="18"/>
              </w:rPr>
              <w:t xml:space="preserve"> </w:t>
            </w:r>
            <w:r w:rsidRPr="00626769">
              <w:rPr>
                <w:noProof/>
                <w:sz w:val="18"/>
                <w:szCs w:val="18"/>
              </w:rPr>
              <w:t xml:space="preserve">start </w:t>
            </w:r>
            <w:r w:rsidR="00292090">
              <w:rPr>
                <w:noProof/>
                <w:sz w:val="18"/>
                <w:szCs w:val="18"/>
              </w:rPr>
              <w:t xml:space="preserve">production of </w:t>
            </w:r>
            <w:r w:rsidRPr="00626769">
              <w:rPr>
                <w:noProof/>
                <w:sz w:val="18"/>
                <w:szCs w:val="18"/>
              </w:rPr>
              <w:t>biodigest</w:t>
            </w:r>
            <w:r w:rsidR="007E5E1B">
              <w:rPr>
                <w:noProof/>
                <w:sz w:val="18"/>
                <w:szCs w:val="18"/>
              </w:rPr>
              <w:t>e</w:t>
            </w:r>
            <w:r w:rsidRPr="00626769">
              <w:rPr>
                <w:noProof/>
                <w:sz w:val="18"/>
                <w:szCs w:val="18"/>
              </w:rPr>
              <w:t>r</w:t>
            </w:r>
            <w:r w:rsidR="00292090">
              <w:rPr>
                <w:noProof/>
                <w:sz w:val="18"/>
                <w:szCs w:val="18"/>
              </w:rPr>
              <w:t>s</w:t>
            </w:r>
            <w:r w:rsidRPr="00626769">
              <w:rPr>
                <w:noProof/>
                <w:sz w:val="18"/>
                <w:szCs w:val="18"/>
              </w:rPr>
              <w:t xml:space="preserve">. </w:t>
            </w:r>
          </w:p>
          <w:p w:rsidR="00DC4823" w:rsidRPr="00626769" w:rsidRDefault="00DC4823" w:rsidP="002D5582">
            <w:pPr>
              <w:rPr>
                <w:noProof/>
                <w:sz w:val="18"/>
                <w:szCs w:val="18"/>
              </w:rPr>
            </w:pPr>
          </w:p>
        </w:tc>
        <w:tc>
          <w:tcPr>
            <w:tcW w:w="936" w:type="dxa"/>
            <w:shd w:val="clear" w:color="auto" w:fill="FFFFFF"/>
          </w:tcPr>
          <w:p w:rsidR="00DC4823" w:rsidRPr="00626769" w:rsidRDefault="00BC38D2" w:rsidP="002D5582">
            <w:pPr>
              <w:jc w:val="right"/>
              <w:rPr>
                <w:sz w:val="18"/>
                <w:szCs w:val="18"/>
              </w:rPr>
            </w:pPr>
            <w:r>
              <w:rPr>
                <w:sz w:val="18"/>
                <w:szCs w:val="18"/>
              </w:rPr>
              <w:t>100</w:t>
            </w:r>
            <w:r w:rsidR="00DC4823" w:rsidRPr="00626769">
              <w:rPr>
                <w:sz w:val="18"/>
                <w:szCs w:val="18"/>
              </w:rPr>
              <w:t>,000</w:t>
            </w:r>
          </w:p>
        </w:tc>
        <w:tc>
          <w:tcPr>
            <w:tcW w:w="710" w:type="dxa"/>
            <w:shd w:val="clear" w:color="auto" w:fill="FFFFFF"/>
          </w:tcPr>
          <w:p w:rsidR="00DC4823" w:rsidRPr="00626769" w:rsidRDefault="00DC4823" w:rsidP="002D5582">
            <w:pPr>
              <w:jc w:val="right"/>
              <w:rPr>
                <w:sz w:val="18"/>
                <w:szCs w:val="18"/>
              </w:rPr>
            </w:pPr>
            <w:r w:rsidRPr="00626769">
              <w:rPr>
                <w:sz w:val="18"/>
                <w:szCs w:val="18"/>
              </w:rPr>
              <w:t>80</w:t>
            </w:r>
          </w:p>
        </w:tc>
        <w:tc>
          <w:tcPr>
            <w:tcW w:w="865" w:type="dxa"/>
            <w:shd w:val="clear" w:color="auto" w:fill="FFFFFF"/>
          </w:tcPr>
          <w:p w:rsidR="00DC4823" w:rsidRPr="00626769" w:rsidRDefault="00551C8B" w:rsidP="002D5582">
            <w:pPr>
              <w:jc w:val="right"/>
              <w:rPr>
                <w:sz w:val="18"/>
                <w:szCs w:val="18"/>
              </w:rPr>
            </w:pPr>
            <w:r>
              <w:rPr>
                <w:sz w:val="18"/>
                <w:szCs w:val="18"/>
              </w:rPr>
              <w:t>25</w:t>
            </w:r>
            <w:r w:rsidR="00DC4823" w:rsidRPr="00626769">
              <w:rPr>
                <w:sz w:val="18"/>
                <w:szCs w:val="18"/>
              </w:rPr>
              <w:t>,000</w:t>
            </w:r>
          </w:p>
        </w:tc>
        <w:tc>
          <w:tcPr>
            <w:tcW w:w="712" w:type="dxa"/>
            <w:shd w:val="clear" w:color="auto" w:fill="FFFFFF"/>
          </w:tcPr>
          <w:p w:rsidR="00DC4823" w:rsidRPr="00626769" w:rsidRDefault="00DC4823" w:rsidP="002D5582">
            <w:pPr>
              <w:jc w:val="right"/>
              <w:rPr>
                <w:sz w:val="18"/>
                <w:szCs w:val="18"/>
              </w:rPr>
            </w:pPr>
            <w:r w:rsidRPr="00626769">
              <w:rPr>
                <w:sz w:val="18"/>
                <w:szCs w:val="18"/>
              </w:rPr>
              <w:t>20</w:t>
            </w:r>
          </w:p>
        </w:tc>
        <w:tc>
          <w:tcPr>
            <w:tcW w:w="1015" w:type="dxa"/>
            <w:shd w:val="clear" w:color="auto" w:fill="FFFFFF"/>
          </w:tcPr>
          <w:p w:rsidR="00DC4823" w:rsidRPr="00626769" w:rsidRDefault="00551C8B" w:rsidP="00BC38D2">
            <w:pPr>
              <w:jc w:val="right"/>
              <w:rPr>
                <w:sz w:val="18"/>
                <w:szCs w:val="18"/>
              </w:rPr>
            </w:pPr>
            <w:r>
              <w:rPr>
                <w:sz w:val="18"/>
                <w:szCs w:val="18"/>
              </w:rPr>
              <w:t>125</w:t>
            </w:r>
            <w:r w:rsidR="00DC4823" w:rsidRPr="00626769">
              <w:rPr>
                <w:sz w:val="18"/>
                <w:szCs w:val="18"/>
              </w:rPr>
              <w:t>,000</w:t>
            </w:r>
          </w:p>
        </w:tc>
      </w:tr>
      <w:tr w:rsidR="007E5E1B" w:rsidRPr="00626769">
        <w:tblPrEx>
          <w:shd w:val="clear" w:color="auto" w:fill="FFFFFF"/>
        </w:tblPrEx>
        <w:trPr>
          <w:trHeight w:val="260"/>
        </w:trPr>
        <w:tc>
          <w:tcPr>
            <w:tcW w:w="1967" w:type="dxa"/>
            <w:shd w:val="clear" w:color="auto" w:fill="FFFFFF"/>
          </w:tcPr>
          <w:p w:rsidR="00C5028D" w:rsidRDefault="00C5028D" w:rsidP="00C5028D">
            <w:pPr>
              <w:rPr>
                <w:sz w:val="18"/>
                <w:szCs w:val="18"/>
              </w:rPr>
            </w:pPr>
            <w:r>
              <w:rPr>
                <w:sz w:val="18"/>
                <w:szCs w:val="18"/>
              </w:rPr>
              <w:t>4. Investments grant for pilot biodigesters</w:t>
            </w:r>
          </w:p>
        </w:tc>
        <w:tc>
          <w:tcPr>
            <w:tcW w:w="1435" w:type="dxa"/>
            <w:shd w:val="clear" w:color="auto" w:fill="FFFFFF"/>
          </w:tcPr>
          <w:p w:rsidR="00C5028D" w:rsidRPr="00626769" w:rsidRDefault="00C5028D" w:rsidP="002D5582">
            <w:pPr>
              <w:rPr>
                <w:sz w:val="18"/>
                <w:szCs w:val="18"/>
              </w:rPr>
            </w:pPr>
            <w:r>
              <w:rPr>
                <w:sz w:val="18"/>
                <w:szCs w:val="18"/>
              </w:rPr>
              <w:t>INV</w:t>
            </w:r>
          </w:p>
        </w:tc>
        <w:tc>
          <w:tcPr>
            <w:tcW w:w="1617" w:type="dxa"/>
            <w:shd w:val="clear" w:color="auto" w:fill="FFFFFF"/>
          </w:tcPr>
          <w:p w:rsidR="00C5028D" w:rsidRDefault="00551C8B" w:rsidP="002D5582">
            <w:pPr>
              <w:rPr>
                <w:sz w:val="18"/>
                <w:szCs w:val="18"/>
              </w:rPr>
            </w:pPr>
            <w:r>
              <w:rPr>
                <w:sz w:val="18"/>
                <w:szCs w:val="18"/>
              </w:rPr>
              <w:t>Locally produce</w:t>
            </w:r>
            <w:r w:rsidR="00292090">
              <w:rPr>
                <w:sz w:val="18"/>
                <w:szCs w:val="18"/>
              </w:rPr>
              <w:t>d</w:t>
            </w:r>
            <w:r>
              <w:rPr>
                <w:sz w:val="18"/>
                <w:szCs w:val="18"/>
              </w:rPr>
              <w:t xml:space="preserve"> biodigester technology tested</w:t>
            </w:r>
          </w:p>
          <w:p w:rsidR="00AB2792" w:rsidRDefault="00AB2792" w:rsidP="002D5582">
            <w:pPr>
              <w:rPr>
                <w:sz w:val="18"/>
                <w:szCs w:val="18"/>
              </w:rPr>
            </w:pPr>
          </w:p>
          <w:p w:rsidR="00AB2792" w:rsidRDefault="00AB2792" w:rsidP="002D5582">
            <w:pPr>
              <w:rPr>
                <w:sz w:val="18"/>
                <w:szCs w:val="18"/>
              </w:rPr>
            </w:pPr>
            <w:r>
              <w:rPr>
                <w:sz w:val="18"/>
                <w:szCs w:val="18"/>
              </w:rPr>
              <w:t>Reduced GHG emissions</w:t>
            </w:r>
          </w:p>
          <w:p w:rsidR="00AB2792" w:rsidRPr="00626769" w:rsidRDefault="00AB2792" w:rsidP="002D5582">
            <w:pPr>
              <w:rPr>
                <w:sz w:val="18"/>
                <w:szCs w:val="18"/>
              </w:rPr>
            </w:pPr>
          </w:p>
        </w:tc>
        <w:tc>
          <w:tcPr>
            <w:tcW w:w="1956" w:type="dxa"/>
            <w:shd w:val="clear" w:color="auto" w:fill="FFFFFF"/>
          </w:tcPr>
          <w:p w:rsidR="00C5028D" w:rsidRPr="00626769" w:rsidRDefault="00F834CE" w:rsidP="002D5582">
            <w:pPr>
              <w:rPr>
                <w:noProof/>
                <w:sz w:val="18"/>
                <w:szCs w:val="18"/>
              </w:rPr>
            </w:pPr>
            <w:r>
              <w:rPr>
                <w:sz w:val="18"/>
                <w:szCs w:val="18"/>
              </w:rPr>
              <w:t>Biodi</w:t>
            </w:r>
            <w:r w:rsidR="00551C8B">
              <w:rPr>
                <w:sz w:val="18"/>
                <w:szCs w:val="18"/>
              </w:rPr>
              <w:t>gester for livestock farm piloted</w:t>
            </w:r>
            <w:r w:rsidR="00A779AB">
              <w:rPr>
                <w:sz w:val="18"/>
                <w:szCs w:val="18"/>
              </w:rPr>
              <w:t>.</w:t>
            </w:r>
          </w:p>
        </w:tc>
        <w:tc>
          <w:tcPr>
            <w:tcW w:w="936" w:type="dxa"/>
            <w:shd w:val="clear" w:color="auto" w:fill="FFFFFF"/>
          </w:tcPr>
          <w:p w:rsidR="00C5028D" w:rsidRDefault="007920BF" w:rsidP="002D5582">
            <w:pPr>
              <w:jc w:val="right"/>
              <w:rPr>
                <w:sz w:val="18"/>
                <w:szCs w:val="18"/>
              </w:rPr>
            </w:pPr>
            <w:r>
              <w:rPr>
                <w:sz w:val="18"/>
                <w:szCs w:val="18"/>
              </w:rPr>
              <w:t>20</w:t>
            </w:r>
            <w:r w:rsidR="00551C8B">
              <w:rPr>
                <w:sz w:val="18"/>
                <w:szCs w:val="18"/>
              </w:rPr>
              <w:t>0,000</w:t>
            </w:r>
          </w:p>
        </w:tc>
        <w:tc>
          <w:tcPr>
            <w:tcW w:w="710" w:type="dxa"/>
            <w:shd w:val="clear" w:color="auto" w:fill="FFFFFF"/>
          </w:tcPr>
          <w:p w:rsidR="00C5028D" w:rsidRPr="00626769" w:rsidRDefault="00F834CE" w:rsidP="002D5582">
            <w:pPr>
              <w:jc w:val="right"/>
              <w:rPr>
                <w:sz w:val="18"/>
                <w:szCs w:val="18"/>
              </w:rPr>
            </w:pPr>
            <w:r>
              <w:rPr>
                <w:sz w:val="18"/>
                <w:szCs w:val="18"/>
              </w:rPr>
              <w:t>8</w:t>
            </w:r>
          </w:p>
        </w:tc>
        <w:tc>
          <w:tcPr>
            <w:tcW w:w="865" w:type="dxa"/>
            <w:shd w:val="clear" w:color="auto" w:fill="FFFFFF"/>
          </w:tcPr>
          <w:p w:rsidR="00C5028D" w:rsidRDefault="00F834CE" w:rsidP="002D5582">
            <w:pPr>
              <w:jc w:val="right"/>
              <w:rPr>
                <w:sz w:val="18"/>
                <w:szCs w:val="18"/>
              </w:rPr>
            </w:pPr>
            <w:r>
              <w:rPr>
                <w:sz w:val="18"/>
                <w:szCs w:val="18"/>
              </w:rPr>
              <w:t>2,400,000</w:t>
            </w:r>
          </w:p>
        </w:tc>
        <w:tc>
          <w:tcPr>
            <w:tcW w:w="712" w:type="dxa"/>
            <w:shd w:val="clear" w:color="auto" w:fill="FFFFFF"/>
          </w:tcPr>
          <w:p w:rsidR="00C5028D" w:rsidRPr="00626769" w:rsidRDefault="00F834CE" w:rsidP="002D5582">
            <w:pPr>
              <w:jc w:val="right"/>
              <w:rPr>
                <w:sz w:val="18"/>
                <w:szCs w:val="18"/>
              </w:rPr>
            </w:pPr>
            <w:r>
              <w:rPr>
                <w:sz w:val="18"/>
                <w:szCs w:val="18"/>
              </w:rPr>
              <w:t>92</w:t>
            </w:r>
          </w:p>
        </w:tc>
        <w:tc>
          <w:tcPr>
            <w:tcW w:w="1015" w:type="dxa"/>
            <w:shd w:val="clear" w:color="auto" w:fill="FFFFFF"/>
          </w:tcPr>
          <w:p w:rsidR="00C5028D" w:rsidRDefault="00F834CE" w:rsidP="00BC38D2">
            <w:pPr>
              <w:jc w:val="right"/>
              <w:rPr>
                <w:sz w:val="18"/>
                <w:szCs w:val="18"/>
              </w:rPr>
            </w:pPr>
            <w:r>
              <w:rPr>
                <w:sz w:val="18"/>
                <w:szCs w:val="18"/>
              </w:rPr>
              <w:t>2,600,000</w:t>
            </w:r>
          </w:p>
        </w:tc>
      </w:tr>
      <w:tr w:rsidR="00DC4823" w:rsidRPr="00626769">
        <w:tblPrEx>
          <w:shd w:val="clear" w:color="auto" w:fill="FFFFFF"/>
        </w:tblPrEx>
        <w:tc>
          <w:tcPr>
            <w:tcW w:w="1967" w:type="dxa"/>
            <w:tcBorders>
              <w:top w:val="double" w:sz="4" w:space="0" w:color="auto"/>
              <w:left w:val="single" w:sz="4" w:space="0" w:color="auto"/>
              <w:bottom w:val="double" w:sz="4" w:space="0" w:color="auto"/>
            </w:tcBorders>
            <w:shd w:val="clear" w:color="auto" w:fill="FFFFFF"/>
          </w:tcPr>
          <w:p w:rsidR="00DC4823" w:rsidRPr="00626769" w:rsidRDefault="00DC4823" w:rsidP="002D5582">
            <w:pPr>
              <w:rPr>
                <w:sz w:val="18"/>
                <w:szCs w:val="18"/>
              </w:rPr>
            </w:pPr>
            <w:r w:rsidRPr="00626769">
              <w:rPr>
                <w:sz w:val="18"/>
                <w:szCs w:val="18"/>
              </w:rPr>
              <w:t>5. Project management</w:t>
            </w:r>
            <w:r w:rsidR="00C5028D">
              <w:rPr>
                <w:sz w:val="18"/>
                <w:szCs w:val="18"/>
              </w:rPr>
              <w:t xml:space="preserve"> and safeguards</w:t>
            </w:r>
          </w:p>
        </w:tc>
        <w:tc>
          <w:tcPr>
            <w:tcW w:w="5008" w:type="dxa"/>
            <w:gridSpan w:val="3"/>
            <w:tcBorders>
              <w:bottom w:val="double" w:sz="4" w:space="0" w:color="auto"/>
            </w:tcBorders>
            <w:shd w:val="clear" w:color="auto" w:fill="FFFFFF"/>
          </w:tcPr>
          <w:p w:rsidR="00DC4823" w:rsidRPr="00626769" w:rsidRDefault="00DC4823" w:rsidP="002D5582">
            <w:pPr>
              <w:rPr>
                <w:sz w:val="18"/>
                <w:szCs w:val="18"/>
              </w:rPr>
            </w:pPr>
          </w:p>
        </w:tc>
        <w:tc>
          <w:tcPr>
            <w:tcW w:w="936" w:type="dxa"/>
            <w:tcBorders>
              <w:top w:val="single" w:sz="4" w:space="0" w:color="auto"/>
              <w:bottom w:val="double" w:sz="4" w:space="0" w:color="auto"/>
              <w:right w:val="single" w:sz="4" w:space="0" w:color="auto"/>
            </w:tcBorders>
            <w:shd w:val="clear" w:color="auto" w:fill="FFFFFF"/>
          </w:tcPr>
          <w:p w:rsidR="00DC4823" w:rsidRPr="00626769" w:rsidRDefault="00551C8B" w:rsidP="002D5582">
            <w:pPr>
              <w:jc w:val="right"/>
              <w:rPr>
                <w:sz w:val="18"/>
                <w:szCs w:val="18"/>
              </w:rPr>
            </w:pPr>
            <w:r>
              <w:rPr>
                <w:sz w:val="18"/>
                <w:szCs w:val="18"/>
              </w:rPr>
              <w:t>90,000</w:t>
            </w:r>
          </w:p>
        </w:tc>
        <w:tc>
          <w:tcPr>
            <w:tcW w:w="710" w:type="dxa"/>
            <w:tcBorders>
              <w:top w:val="single" w:sz="4" w:space="0" w:color="auto"/>
              <w:left w:val="single" w:sz="4" w:space="0" w:color="auto"/>
              <w:bottom w:val="double" w:sz="4" w:space="0" w:color="auto"/>
              <w:right w:val="single" w:sz="4" w:space="0" w:color="auto"/>
            </w:tcBorders>
            <w:shd w:val="clear" w:color="auto" w:fill="FFFFFF"/>
          </w:tcPr>
          <w:p w:rsidR="00DC4823" w:rsidRPr="00626769" w:rsidRDefault="00DC4823" w:rsidP="002D5582">
            <w:pPr>
              <w:jc w:val="right"/>
              <w:rPr>
                <w:sz w:val="18"/>
                <w:szCs w:val="18"/>
              </w:rPr>
            </w:pPr>
            <w:r>
              <w:rPr>
                <w:sz w:val="18"/>
                <w:szCs w:val="18"/>
              </w:rPr>
              <w:t>8</w:t>
            </w:r>
            <w:r w:rsidRPr="00626769">
              <w:rPr>
                <w:sz w:val="18"/>
                <w:szCs w:val="18"/>
              </w:rPr>
              <w:t>0</w:t>
            </w:r>
          </w:p>
        </w:tc>
        <w:tc>
          <w:tcPr>
            <w:tcW w:w="865" w:type="dxa"/>
            <w:tcBorders>
              <w:top w:val="single" w:sz="4" w:space="0" w:color="auto"/>
              <w:left w:val="single" w:sz="4" w:space="0" w:color="auto"/>
              <w:bottom w:val="double" w:sz="4" w:space="0" w:color="auto"/>
              <w:right w:val="single" w:sz="4" w:space="0" w:color="auto"/>
            </w:tcBorders>
            <w:shd w:val="clear" w:color="auto" w:fill="FFFFFF"/>
          </w:tcPr>
          <w:p w:rsidR="00DC4823" w:rsidRPr="00626769" w:rsidRDefault="00551C8B" w:rsidP="002D5582">
            <w:pPr>
              <w:jc w:val="right"/>
              <w:rPr>
                <w:sz w:val="18"/>
                <w:szCs w:val="18"/>
              </w:rPr>
            </w:pPr>
            <w:r>
              <w:rPr>
                <w:sz w:val="18"/>
                <w:szCs w:val="18"/>
              </w:rPr>
              <w:t>22,500</w:t>
            </w:r>
          </w:p>
        </w:tc>
        <w:tc>
          <w:tcPr>
            <w:tcW w:w="712" w:type="dxa"/>
            <w:tcBorders>
              <w:top w:val="single" w:sz="4" w:space="0" w:color="auto"/>
              <w:left w:val="single" w:sz="4" w:space="0" w:color="auto"/>
              <w:bottom w:val="double" w:sz="4" w:space="0" w:color="auto"/>
              <w:right w:val="single" w:sz="4" w:space="0" w:color="auto"/>
            </w:tcBorders>
            <w:shd w:val="clear" w:color="auto" w:fill="FFFFFF"/>
          </w:tcPr>
          <w:p w:rsidR="00DC4823" w:rsidRPr="00626769" w:rsidRDefault="00DC4823" w:rsidP="002D5582">
            <w:pPr>
              <w:jc w:val="right"/>
              <w:rPr>
                <w:sz w:val="18"/>
                <w:szCs w:val="18"/>
              </w:rPr>
            </w:pPr>
            <w:r>
              <w:rPr>
                <w:sz w:val="18"/>
                <w:szCs w:val="18"/>
              </w:rPr>
              <w:t>2</w:t>
            </w:r>
            <w:r w:rsidRPr="00626769">
              <w:rPr>
                <w:sz w:val="18"/>
                <w:szCs w:val="18"/>
              </w:rPr>
              <w:t>0</w:t>
            </w:r>
          </w:p>
        </w:tc>
        <w:tc>
          <w:tcPr>
            <w:tcW w:w="1015" w:type="dxa"/>
            <w:tcBorders>
              <w:top w:val="single" w:sz="4" w:space="0" w:color="auto"/>
              <w:left w:val="single" w:sz="4" w:space="0" w:color="auto"/>
              <w:bottom w:val="double" w:sz="4" w:space="0" w:color="auto"/>
              <w:right w:val="single" w:sz="4" w:space="0" w:color="auto"/>
            </w:tcBorders>
            <w:shd w:val="clear" w:color="auto" w:fill="FFFFFF"/>
          </w:tcPr>
          <w:p w:rsidR="00DC4823" w:rsidRPr="00626769" w:rsidRDefault="00551C8B" w:rsidP="002D5582">
            <w:pPr>
              <w:jc w:val="right"/>
              <w:rPr>
                <w:sz w:val="18"/>
                <w:szCs w:val="18"/>
              </w:rPr>
            </w:pPr>
            <w:r>
              <w:rPr>
                <w:sz w:val="18"/>
                <w:szCs w:val="18"/>
              </w:rPr>
              <w:t>112,500</w:t>
            </w:r>
          </w:p>
        </w:tc>
      </w:tr>
      <w:tr w:rsidR="00DC4823" w:rsidRPr="00626769">
        <w:tblPrEx>
          <w:shd w:val="clear" w:color="auto" w:fill="FFFFFF"/>
        </w:tblPrEx>
        <w:tc>
          <w:tcPr>
            <w:tcW w:w="1967" w:type="dxa"/>
            <w:tcBorders>
              <w:top w:val="double" w:sz="4" w:space="0" w:color="auto"/>
            </w:tcBorders>
            <w:shd w:val="clear" w:color="auto" w:fill="FFFFFF"/>
          </w:tcPr>
          <w:p w:rsidR="00DC4823" w:rsidRPr="00626769" w:rsidRDefault="00DC4823" w:rsidP="002D5582">
            <w:pPr>
              <w:rPr>
                <w:b/>
                <w:sz w:val="18"/>
                <w:szCs w:val="18"/>
              </w:rPr>
            </w:pPr>
            <w:r w:rsidRPr="00626769">
              <w:rPr>
                <w:b/>
                <w:sz w:val="18"/>
                <w:szCs w:val="18"/>
              </w:rPr>
              <w:t>Total project costs</w:t>
            </w:r>
          </w:p>
        </w:tc>
        <w:tc>
          <w:tcPr>
            <w:tcW w:w="5008" w:type="dxa"/>
            <w:gridSpan w:val="3"/>
            <w:tcBorders>
              <w:top w:val="double" w:sz="4" w:space="0" w:color="auto"/>
            </w:tcBorders>
            <w:shd w:val="clear" w:color="auto" w:fill="FFFFFF"/>
          </w:tcPr>
          <w:p w:rsidR="00DC4823" w:rsidRPr="00626769" w:rsidRDefault="00DC4823" w:rsidP="002D5582">
            <w:pPr>
              <w:rPr>
                <w:b/>
                <w:sz w:val="18"/>
                <w:szCs w:val="18"/>
              </w:rPr>
            </w:pPr>
          </w:p>
        </w:tc>
        <w:tc>
          <w:tcPr>
            <w:tcW w:w="936" w:type="dxa"/>
            <w:tcBorders>
              <w:top w:val="double" w:sz="4" w:space="0" w:color="auto"/>
            </w:tcBorders>
            <w:shd w:val="clear" w:color="auto" w:fill="FFFFFF"/>
          </w:tcPr>
          <w:p w:rsidR="00DC4823" w:rsidRPr="00626769" w:rsidRDefault="007920BF" w:rsidP="002D5582">
            <w:pPr>
              <w:jc w:val="right"/>
              <w:rPr>
                <w:sz w:val="18"/>
                <w:szCs w:val="18"/>
              </w:rPr>
            </w:pPr>
            <w:r>
              <w:rPr>
                <w:sz w:val="18"/>
                <w:szCs w:val="18"/>
              </w:rPr>
              <w:t>98</w:t>
            </w:r>
            <w:r w:rsidR="00551C8B">
              <w:rPr>
                <w:sz w:val="18"/>
                <w:szCs w:val="18"/>
              </w:rPr>
              <w:t>0,000</w:t>
            </w:r>
          </w:p>
        </w:tc>
        <w:tc>
          <w:tcPr>
            <w:tcW w:w="710" w:type="dxa"/>
            <w:tcBorders>
              <w:top w:val="double" w:sz="4" w:space="0" w:color="auto"/>
            </w:tcBorders>
            <w:shd w:val="clear" w:color="auto" w:fill="D9D9D9"/>
          </w:tcPr>
          <w:p w:rsidR="00DC4823" w:rsidRPr="00626769" w:rsidRDefault="00A042A8" w:rsidP="002D5582">
            <w:pPr>
              <w:jc w:val="right"/>
              <w:rPr>
                <w:sz w:val="18"/>
                <w:szCs w:val="18"/>
              </w:rPr>
            </w:pPr>
            <w:r>
              <w:rPr>
                <w:sz w:val="18"/>
                <w:szCs w:val="18"/>
              </w:rPr>
              <w:t>2</w:t>
            </w:r>
            <w:r w:rsidR="00154253">
              <w:rPr>
                <w:sz w:val="18"/>
                <w:szCs w:val="18"/>
              </w:rPr>
              <w:t>8</w:t>
            </w:r>
          </w:p>
        </w:tc>
        <w:tc>
          <w:tcPr>
            <w:tcW w:w="865" w:type="dxa"/>
            <w:tcBorders>
              <w:top w:val="double" w:sz="4" w:space="0" w:color="auto"/>
            </w:tcBorders>
            <w:shd w:val="clear" w:color="auto" w:fill="FFFFFF"/>
          </w:tcPr>
          <w:p w:rsidR="00DC4823" w:rsidRPr="00626769" w:rsidRDefault="00F834CE" w:rsidP="003B52D8">
            <w:pPr>
              <w:jc w:val="right"/>
              <w:rPr>
                <w:sz w:val="18"/>
                <w:szCs w:val="18"/>
              </w:rPr>
            </w:pPr>
            <w:r>
              <w:rPr>
                <w:sz w:val="18"/>
                <w:szCs w:val="18"/>
              </w:rPr>
              <w:t>2,51</w:t>
            </w:r>
            <w:r w:rsidR="003B52D8">
              <w:rPr>
                <w:sz w:val="18"/>
                <w:szCs w:val="18"/>
              </w:rPr>
              <w:t>3,000</w:t>
            </w:r>
          </w:p>
        </w:tc>
        <w:tc>
          <w:tcPr>
            <w:tcW w:w="712" w:type="dxa"/>
            <w:tcBorders>
              <w:top w:val="double" w:sz="4" w:space="0" w:color="auto"/>
            </w:tcBorders>
            <w:shd w:val="clear" w:color="auto" w:fill="D9D9D9"/>
          </w:tcPr>
          <w:p w:rsidR="00DC4823" w:rsidRPr="00626769" w:rsidRDefault="00A042A8" w:rsidP="002D5582">
            <w:pPr>
              <w:jc w:val="right"/>
              <w:rPr>
                <w:sz w:val="18"/>
                <w:szCs w:val="18"/>
              </w:rPr>
            </w:pPr>
            <w:r>
              <w:rPr>
                <w:sz w:val="18"/>
                <w:szCs w:val="18"/>
              </w:rPr>
              <w:t>72</w:t>
            </w:r>
          </w:p>
        </w:tc>
        <w:tc>
          <w:tcPr>
            <w:tcW w:w="1015" w:type="dxa"/>
            <w:tcBorders>
              <w:top w:val="double" w:sz="4" w:space="0" w:color="auto"/>
            </w:tcBorders>
            <w:shd w:val="clear" w:color="auto" w:fill="FFFFFF"/>
          </w:tcPr>
          <w:p w:rsidR="00DC4823" w:rsidRPr="00626769" w:rsidRDefault="003B52D8" w:rsidP="002D5582">
            <w:pPr>
              <w:jc w:val="right"/>
              <w:rPr>
                <w:sz w:val="18"/>
                <w:szCs w:val="18"/>
              </w:rPr>
            </w:pPr>
            <w:r>
              <w:rPr>
                <w:sz w:val="18"/>
                <w:szCs w:val="18"/>
              </w:rPr>
              <w:t>3,493,000</w:t>
            </w:r>
          </w:p>
        </w:tc>
      </w:tr>
    </w:tbl>
    <w:p w:rsidR="0092684A" w:rsidRDefault="00D507B5" w:rsidP="00AF116D">
      <w:pPr>
        <w:ind w:right="-547"/>
        <w:rPr>
          <w:sz w:val="18"/>
          <w:szCs w:val="18"/>
        </w:rPr>
      </w:pPr>
      <w:r>
        <w:rPr>
          <w:smallCaps/>
          <w:sz w:val="18"/>
          <w:szCs w:val="18"/>
        </w:rPr>
        <w:t xml:space="preserve">           </w:t>
      </w:r>
      <w:bookmarkStart w:id="4" w:name="OLE_LINK1"/>
      <w:bookmarkStart w:id="5" w:name="OLE_LINK2"/>
      <w:r w:rsidR="00EF1B71">
        <w:rPr>
          <w:sz w:val="18"/>
          <w:szCs w:val="18"/>
          <w:vertAlign w:val="superscript"/>
        </w:rPr>
        <w:t xml:space="preserve">a </w:t>
      </w:r>
      <w:r w:rsidR="00207C03">
        <w:rPr>
          <w:smallCaps/>
          <w:sz w:val="18"/>
          <w:szCs w:val="18"/>
        </w:rPr>
        <w:t xml:space="preserve">  </w:t>
      </w:r>
      <w:r w:rsidR="00091E89">
        <w:rPr>
          <w:sz w:val="18"/>
          <w:szCs w:val="18"/>
        </w:rPr>
        <w:t xml:space="preserve">List the </w:t>
      </w:r>
      <w:r w:rsidR="00CC679F">
        <w:rPr>
          <w:sz w:val="18"/>
          <w:szCs w:val="18"/>
        </w:rPr>
        <w:t>$</w:t>
      </w:r>
      <w:r w:rsidR="00091E89">
        <w:rPr>
          <w:sz w:val="18"/>
          <w:szCs w:val="18"/>
        </w:rPr>
        <w:t xml:space="preserve"> by </w:t>
      </w:r>
      <w:r w:rsidR="00F2176F">
        <w:rPr>
          <w:sz w:val="18"/>
          <w:szCs w:val="18"/>
        </w:rPr>
        <w:t xml:space="preserve">project </w:t>
      </w:r>
      <w:r w:rsidR="00091E89">
        <w:rPr>
          <w:sz w:val="18"/>
          <w:szCs w:val="18"/>
        </w:rPr>
        <w:t>components.</w:t>
      </w:r>
      <w:r w:rsidR="00AF116D">
        <w:rPr>
          <w:sz w:val="18"/>
          <w:szCs w:val="18"/>
        </w:rPr>
        <w:t xml:space="preserve">  The pe</w:t>
      </w:r>
      <w:r w:rsidR="00CC679F">
        <w:rPr>
          <w:sz w:val="18"/>
          <w:szCs w:val="18"/>
        </w:rPr>
        <w:t>rcentage is the share of GEF and C</w:t>
      </w:r>
      <w:r w:rsidR="00AF116D">
        <w:rPr>
          <w:sz w:val="18"/>
          <w:szCs w:val="18"/>
        </w:rPr>
        <w:t xml:space="preserve">o-financing </w:t>
      </w:r>
      <w:r w:rsidR="00CC679F">
        <w:rPr>
          <w:sz w:val="18"/>
          <w:szCs w:val="18"/>
        </w:rPr>
        <w:t>respectively</w:t>
      </w:r>
      <w:r w:rsidR="00AF116D">
        <w:rPr>
          <w:sz w:val="18"/>
          <w:szCs w:val="18"/>
        </w:rPr>
        <w:t xml:space="preserve"> </w:t>
      </w:r>
      <w:r w:rsidR="00091470">
        <w:rPr>
          <w:sz w:val="18"/>
          <w:szCs w:val="18"/>
        </w:rPr>
        <w:t>of</w:t>
      </w:r>
      <w:r w:rsidR="00AF116D">
        <w:rPr>
          <w:sz w:val="18"/>
          <w:szCs w:val="18"/>
        </w:rPr>
        <w:t xml:space="preserve"> the total amount </w:t>
      </w:r>
      <w:r w:rsidR="00C20DC8">
        <w:rPr>
          <w:sz w:val="18"/>
          <w:szCs w:val="18"/>
        </w:rPr>
        <w:t>for the</w:t>
      </w:r>
      <w:r w:rsidR="00AF116D">
        <w:rPr>
          <w:sz w:val="18"/>
          <w:szCs w:val="18"/>
        </w:rPr>
        <w:t xml:space="preserve"> </w:t>
      </w:r>
      <w:r w:rsidR="00BE4F08">
        <w:rPr>
          <w:sz w:val="18"/>
          <w:szCs w:val="18"/>
        </w:rPr>
        <w:t>component.</w:t>
      </w:r>
    </w:p>
    <w:p w:rsidR="00915086" w:rsidRPr="007F140C" w:rsidRDefault="00207C03" w:rsidP="00FD07F0">
      <w:pPr>
        <w:spacing w:after="80"/>
        <w:rPr>
          <w:rFonts w:hAnsi="Times New Roman Bold"/>
          <w:sz w:val="18"/>
          <w:szCs w:val="18"/>
        </w:rPr>
      </w:pPr>
      <w:r>
        <w:rPr>
          <w:sz w:val="18"/>
          <w:szCs w:val="18"/>
        </w:rPr>
        <w:t xml:space="preserve">        </w:t>
      </w:r>
      <w:r w:rsidR="00EF1B71">
        <w:rPr>
          <w:b/>
          <w:bCs/>
          <w:iCs/>
          <w:color w:val="000000"/>
          <w:sz w:val="18"/>
          <w:szCs w:val="18"/>
          <w:vertAlign w:val="superscript"/>
        </w:rPr>
        <w:t xml:space="preserve">b </w:t>
      </w:r>
      <w:r w:rsidR="000A24E2">
        <w:rPr>
          <w:sz w:val="18"/>
          <w:szCs w:val="18"/>
        </w:rPr>
        <w:t xml:space="preserve"> </w:t>
      </w:r>
      <w:r w:rsidR="008B5BA1">
        <w:rPr>
          <w:sz w:val="18"/>
          <w:szCs w:val="18"/>
        </w:rPr>
        <w:t xml:space="preserve">TA = Technical Assistance;  </w:t>
      </w:r>
      <w:r w:rsidR="00572D18">
        <w:rPr>
          <w:sz w:val="18"/>
          <w:szCs w:val="18"/>
        </w:rPr>
        <w:t>S</w:t>
      </w:r>
      <w:r w:rsidR="00634ABD">
        <w:rPr>
          <w:sz w:val="18"/>
          <w:szCs w:val="18"/>
        </w:rPr>
        <w:t>T</w:t>
      </w:r>
      <w:r w:rsidR="00DB4C73">
        <w:rPr>
          <w:sz w:val="18"/>
          <w:szCs w:val="18"/>
        </w:rPr>
        <w:t>A</w:t>
      </w:r>
      <w:r>
        <w:rPr>
          <w:sz w:val="18"/>
          <w:szCs w:val="18"/>
        </w:rPr>
        <w:t xml:space="preserve"> = </w:t>
      </w:r>
      <w:r w:rsidR="00572D18">
        <w:rPr>
          <w:sz w:val="18"/>
          <w:szCs w:val="18"/>
        </w:rPr>
        <w:t>Scientific &amp; Technical Analysis</w:t>
      </w:r>
      <w:r w:rsidR="008B5BA1">
        <w:rPr>
          <w:sz w:val="18"/>
          <w:szCs w:val="18"/>
        </w:rPr>
        <w:t>.</w:t>
      </w:r>
      <w:r w:rsidR="00BF0DF6">
        <w:rPr>
          <w:sz w:val="18"/>
          <w:szCs w:val="18"/>
        </w:rPr>
        <w:br/>
      </w:r>
      <w:r>
        <w:rPr>
          <w:sz w:val="18"/>
          <w:szCs w:val="18"/>
        </w:rPr>
        <w:br/>
      </w:r>
      <w:bookmarkEnd w:id="4"/>
      <w:bookmarkEnd w:id="5"/>
      <w:r w:rsidR="00785CAE">
        <w:rPr>
          <w:b/>
          <w:smallCaps/>
          <w:sz w:val="22"/>
          <w:szCs w:val="22"/>
        </w:rPr>
        <w:t>B</w:t>
      </w:r>
      <w:r w:rsidR="00127D2D">
        <w:rPr>
          <w:b/>
          <w:smallCaps/>
          <w:sz w:val="22"/>
          <w:szCs w:val="22"/>
        </w:rPr>
        <w:t xml:space="preserve">.  </w:t>
      </w:r>
      <w:r w:rsidR="002D16DB">
        <w:rPr>
          <w:rFonts w:ascii="Times New Roman Bold" w:hAnsi="Times New Roman Bold"/>
          <w:b/>
          <w:smallCaps/>
          <w:sz w:val="22"/>
          <w:szCs w:val="22"/>
        </w:rPr>
        <w:t xml:space="preserve">  </w:t>
      </w:r>
      <w:r w:rsidR="00915086">
        <w:rPr>
          <w:b/>
          <w:smallCaps/>
          <w:sz w:val="22"/>
          <w:szCs w:val="22"/>
        </w:rPr>
        <w:t xml:space="preserve">Indicative </w:t>
      </w:r>
      <w:hyperlink r:id="rId9" w:history="1">
        <w:r w:rsidR="00E83E87" w:rsidRPr="004205A0">
          <w:rPr>
            <w:rStyle w:val="Hyperlink"/>
            <w:b/>
            <w:smallCaps/>
            <w:sz w:val="22"/>
            <w:szCs w:val="22"/>
          </w:rPr>
          <w:t>Co-financing</w:t>
        </w:r>
      </w:hyperlink>
      <w:r w:rsidR="00915086" w:rsidRPr="006D4E1C">
        <w:rPr>
          <w:b/>
          <w:smallCaps/>
          <w:sz w:val="22"/>
          <w:szCs w:val="22"/>
        </w:rPr>
        <w:t xml:space="preserve"> </w:t>
      </w:r>
      <w:r w:rsidR="00915086">
        <w:rPr>
          <w:b/>
          <w:smallCaps/>
          <w:sz w:val="22"/>
          <w:szCs w:val="22"/>
        </w:rPr>
        <w:t>for the project</w:t>
      </w:r>
      <w:r w:rsidR="005B2925">
        <w:rPr>
          <w:b/>
          <w:smallCaps/>
          <w:sz w:val="22"/>
          <w:szCs w:val="22"/>
        </w:rPr>
        <w:t xml:space="preserve"> </w:t>
      </w:r>
      <w:r w:rsidR="00915086">
        <w:rPr>
          <w:b/>
          <w:smallCaps/>
          <w:sz w:val="22"/>
          <w:szCs w:val="22"/>
        </w:rPr>
        <w:t>by source</w:t>
      </w:r>
      <w:r w:rsidR="00915086">
        <w:rPr>
          <w:b/>
          <w:sz w:val="22"/>
          <w:szCs w:val="22"/>
        </w:rPr>
        <w:t xml:space="preserve"> </w:t>
      </w:r>
      <w:r w:rsidR="00D1667F">
        <w:rPr>
          <w:b/>
          <w:sz w:val="22"/>
          <w:szCs w:val="22"/>
        </w:rPr>
        <w:t>and</w:t>
      </w:r>
      <w:r w:rsidR="00112DE3">
        <w:rPr>
          <w:b/>
          <w:sz w:val="22"/>
          <w:szCs w:val="22"/>
        </w:rPr>
        <w:t xml:space="preserve"> </w:t>
      </w:r>
      <w:r w:rsidR="00091470" w:rsidRPr="00091470">
        <w:rPr>
          <w:b/>
          <w:sz w:val="22"/>
          <w:szCs w:val="22"/>
        </w:rPr>
        <w:t>by</w:t>
      </w:r>
      <w:r w:rsidR="00112DE3">
        <w:rPr>
          <w:rFonts w:ascii="Times New Roman Bold" w:hAnsi="Times New Roman Bold"/>
          <w:b/>
          <w:smallCaps/>
          <w:sz w:val="22"/>
          <w:szCs w:val="22"/>
        </w:rPr>
        <w:t xml:space="preserve"> </w:t>
      </w:r>
      <w:r w:rsidR="00091470">
        <w:rPr>
          <w:rFonts w:ascii="Times New Roman Bold" w:hAnsi="Times New Roman Bold"/>
          <w:b/>
          <w:smallCaps/>
          <w:sz w:val="22"/>
          <w:szCs w:val="22"/>
        </w:rPr>
        <w:t>NAME (</w:t>
      </w:r>
      <w:r w:rsidR="00112DE3">
        <w:rPr>
          <w:rFonts w:hAnsi="Times New Roman Bold"/>
          <w:sz w:val="22"/>
          <w:szCs w:val="22"/>
        </w:rPr>
        <w:t>in parenthesis)</w:t>
      </w:r>
      <w:r w:rsidR="00112DE3">
        <w:rPr>
          <w:b/>
          <w:sz w:val="22"/>
          <w:szCs w:val="22"/>
        </w:rPr>
        <w:t xml:space="preserve"> </w:t>
      </w:r>
      <w:r w:rsidR="00112DE3">
        <w:rPr>
          <w:rFonts w:hAnsi="Times New Roman Bold"/>
          <w:sz w:val="22"/>
          <w:szCs w:val="22"/>
        </w:rPr>
        <w:t>if a</w:t>
      </w:r>
      <w:r w:rsidR="00112DE3" w:rsidRPr="00295789">
        <w:rPr>
          <w:rFonts w:hAnsi="Times New Roman Bold"/>
          <w:sz w:val="22"/>
          <w:szCs w:val="22"/>
        </w:rPr>
        <w:t>vailable</w:t>
      </w:r>
      <w:r w:rsidR="00112DE3">
        <w:rPr>
          <w:rFonts w:hAnsi="Times New Roman Bold"/>
          <w:sz w:val="22"/>
          <w:szCs w:val="22"/>
        </w:rPr>
        <w:t xml:space="preserve">, </w:t>
      </w:r>
      <w:r w:rsidR="00112DE3">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0A24E2" w:rsidRPr="006D4E1C">
        <w:trPr>
          <w:cantSplit/>
        </w:trPr>
        <w:tc>
          <w:tcPr>
            <w:tcW w:w="2700" w:type="dxa"/>
          </w:tcPr>
          <w:p w:rsidR="000A24E2" w:rsidRPr="00C36266" w:rsidRDefault="000A24E2" w:rsidP="00915086">
            <w:pPr>
              <w:rPr>
                <w:b/>
                <w:sz w:val="20"/>
                <w:szCs w:val="20"/>
              </w:rPr>
            </w:pPr>
            <w:r w:rsidRPr="00C36266">
              <w:rPr>
                <w:b/>
                <w:sz w:val="20"/>
                <w:szCs w:val="20"/>
              </w:rPr>
              <w:t>Sources of Co-financing</w:t>
            </w:r>
          </w:p>
        </w:tc>
        <w:tc>
          <w:tcPr>
            <w:tcW w:w="2340" w:type="dxa"/>
            <w:shd w:val="clear" w:color="auto" w:fill="auto"/>
          </w:tcPr>
          <w:p w:rsidR="000A24E2" w:rsidRPr="00C36266" w:rsidRDefault="000A24E2" w:rsidP="0068675F">
            <w:pPr>
              <w:jc w:val="center"/>
              <w:rPr>
                <w:b/>
                <w:sz w:val="20"/>
                <w:szCs w:val="20"/>
              </w:rPr>
            </w:pPr>
            <w:r>
              <w:rPr>
                <w:b/>
                <w:sz w:val="20"/>
                <w:szCs w:val="20"/>
              </w:rPr>
              <w:t xml:space="preserve">Type of </w:t>
            </w:r>
            <w:r w:rsidRPr="00C36266">
              <w:rPr>
                <w:b/>
                <w:sz w:val="20"/>
                <w:szCs w:val="20"/>
              </w:rPr>
              <w:t>Co-financing</w:t>
            </w:r>
          </w:p>
        </w:tc>
        <w:tc>
          <w:tcPr>
            <w:tcW w:w="1800" w:type="dxa"/>
          </w:tcPr>
          <w:p w:rsidR="000A24E2" w:rsidRPr="007C21CF" w:rsidRDefault="000A24E2" w:rsidP="000A24E2">
            <w:pPr>
              <w:jc w:val="center"/>
              <w:rPr>
                <w:b/>
                <w:sz w:val="20"/>
                <w:szCs w:val="20"/>
              </w:rPr>
            </w:pPr>
            <w:r w:rsidRPr="007C21CF">
              <w:rPr>
                <w:b/>
                <w:sz w:val="20"/>
                <w:szCs w:val="20"/>
              </w:rPr>
              <w:t>Project</w:t>
            </w:r>
          </w:p>
        </w:tc>
      </w:tr>
      <w:tr w:rsidR="000A24E2" w:rsidRPr="006D4E1C">
        <w:trPr>
          <w:cantSplit/>
        </w:trPr>
        <w:tc>
          <w:tcPr>
            <w:tcW w:w="2700" w:type="dxa"/>
          </w:tcPr>
          <w:p w:rsidR="000A24E2" w:rsidRPr="00B20579" w:rsidRDefault="000A24E2" w:rsidP="00915086">
            <w:pPr>
              <w:rPr>
                <w:sz w:val="18"/>
                <w:szCs w:val="18"/>
              </w:rPr>
            </w:pPr>
            <w:r w:rsidRPr="00B20579">
              <w:rPr>
                <w:sz w:val="18"/>
                <w:szCs w:val="18"/>
              </w:rPr>
              <w:t>Project Government Contribution</w:t>
            </w:r>
          </w:p>
        </w:tc>
        <w:tc>
          <w:tcPr>
            <w:tcW w:w="2340" w:type="dxa"/>
            <w:shd w:val="clear" w:color="auto" w:fill="auto"/>
          </w:tcPr>
          <w:p w:rsidR="000A24E2" w:rsidRDefault="00C31E86" w:rsidP="004D3A99">
            <w:r>
              <w:t>Cash</w:t>
            </w:r>
          </w:p>
        </w:tc>
        <w:tc>
          <w:tcPr>
            <w:tcW w:w="1800" w:type="dxa"/>
          </w:tcPr>
          <w:p w:rsidR="000A24E2" w:rsidRDefault="004D3A99" w:rsidP="004C7A29">
            <w:pPr>
              <w:jc w:val="right"/>
            </w:pPr>
            <w:r>
              <w:t>10,000</w:t>
            </w:r>
          </w:p>
        </w:tc>
      </w:tr>
      <w:tr w:rsidR="004D3A99" w:rsidRPr="006D4E1C">
        <w:trPr>
          <w:cantSplit/>
        </w:trPr>
        <w:tc>
          <w:tcPr>
            <w:tcW w:w="2700" w:type="dxa"/>
          </w:tcPr>
          <w:p w:rsidR="004D3A99" w:rsidRPr="00B20579" w:rsidRDefault="004D3A99" w:rsidP="00915086">
            <w:pPr>
              <w:rPr>
                <w:sz w:val="18"/>
                <w:szCs w:val="18"/>
              </w:rPr>
            </w:pPr>
            <w:r>
              <w:rPr>
                <w:sz w:val="18"/>
                <w:szCs w:val="18"/>
              </w:rPr>
              <w:t>Government Contribution</w:t>
            </w:r>
          </w:p>
        </w:tc>
        <w:tc>
          <w:tcPr>
            <w:tcW w:w="2340" w:type="dxa"/>
            <w:shd w:val="clear" w:color="auto" w:fill="auto"/>
          </w:tcPr>
          <w:p w:rsidR="004D3A99" w:rsidRDefault="004D3A99" w:rsidP="007C21CF">
            <w:r>
              <w:t>In kind</w:t>
            </w:r>
          </w:p>
        </w:tc>
        <w:tc>
          <w:tcPr>
            <w:tcW w:w="1800" w:type="dxa"/>
          </w:tcPr>
          <w:p w:rsidR="004D3A99" w:rsidRDefault="004D3A99" w:rsidP="004C7A29">
            <w:pPr>
              <w:jc w:val="right"/>
            </w:pPr>
            <w:r>
              <w:t>21,400</w:t>
            </w:r>
          </w:p>
        </w:tc>
      </w:tr>
      <w:tr w:rsidR="000A24E2" w:rsidRPr="00F638DC">
        <w:trPr>
          <w:cantSplit/>
        </w:trPr>
        <w:tc>
          <w:tcPr>
            <w:tcW w:w="2700" w:type="dxa"/>
          </w:tcPr>
          <w:p w:rsidR="000A24E2" w:rsidRPr="00B35801" w:rsidRDefault="000A24E2" w:rsidP="00915086">
            <w:pPr>
              <w:rPr>
                <w:sz w:val="20"/>
                <w:szCs w:val="20"/>
              </w:rPr>
            </w:pPr>
            <w:r w:rsidRPr="00B35801">
              <w:rPr>
                <w:sz w:val="20"/>
                <w:szCs w:val="20"/>
              </w:rPr>
              <w:t>GEF Agency(ies)</w:t>
            </w:r>
            <w:r w:rsidR="004C7A29">
              <w:rPr>
                <w:sz w:val="20"/>
                <w:szCs w:val="20"/>
              </w:rPr>
              <w:t xml:space="preserve"> (IDA)</w:t>
            </w:r>
          </w:p>
        </w:tc>
        <w:tc>
          <w:tcPr>
            <w:tcW w:w="2340" w:type="dxa"/>
            <w:shd w:val="clear" w:color="auto" w:fill="auto"/>
          </w:tcPr>
          <w:p w:rsidR="000A24E2" w:rsidRDefault="004C7A29" w:rsidP="009E0139">
            <w:r>
              <w:t>Credit</w:t>
            </w:r>
          </w:p>
        </w:tc>
        <w:tc>
          <w:tcPr>
            <w:tcW w:w="1800" w:type="dxa"/>
          </w:tcPr>
          <w:p w:rsidR="000A24E2" w:rsidRDefault="004C7A29" w:rsidP="004C7A29">
            <w:pPr>
              <w:jc w:val="right"/>
            </w:pPr>
            <w:r>
              <w:t>1,575,000</w:t>
            </w:r>
          </w:p>
        </w:tc>
      </w:tr>
      <w:tr w:rsidR="000A24E2" w:rsidRPr="006D4E1C">
        <w:trPr>
          <w:cantSplit/>
        </w:trPr>
        <w:tc>
          <w:tcPr>
            <w:tcW w:w="2700" w:type="dxa"/>
          </w:tcPr>
          <w:p w:rsidR="000A24E2" w:rsidRPr="00B35801" w:rsidRDefault="000A24E2" w:rsidP="00915086">
            <w:pPr>
              <w:rPr>
                <w:sz w:val="20"/>
                <w:szCs w:val="20"/>
              </w:rPr>
            </w:pPr>
            <w:r w:rsidRPr="00B35801">
              <w:rPr>
                <w:sz w:val="20"/>
                <w:szCs w:val="20"/>
              </w:rPr>
              <w:t>Private Sector</w:t>
            </w:r>
          </w:p>
        </w:tc>
        <w:tc>
          <w:tcPr>
            <w:tcW w:w="2340" w:type="dxa"/>
            <w:shd w:val="clear" w:color="auto" w:fill="auto"/>
          </w:tcPr>
          <w:p w:rsidR="000A24E2" w:rsidRDefault="00C31E86" w:rsidP="002F3D97">
            <w:r>
              <w:t>Cash</w:t>
            </w:r>
            <w:r w:rsidR="009E0139">
              <w:t xml:space="preserve"> </w:t>
            </w:r>
          </w:p>
        </w:tc>
        <w:tc>
          <w:tcPr>
            <w:tcW w:w="1800" w:type="dxa"/>
          </w:tcPr>
          <w:p w:rsidR="000A24E2" w:rsidRDefault="002F3D97" w:rsidP="004C7A29">
            <w:pPr>
              <w:jc w:val="right"/>
            </w:pPr>
            <w:r>
              <w:t>534,600</w:t>
            </w:r>
          </w:p>
        </w:tc>
      </w:tr>
      <w:tr w:rsidR="002F3D97" w:rsidRPr="006D4E1C">
        <w:trPr>
          <w:cantSplit/>
        </w:trPr>
        <w:tc>
          <w:tcPr>
            <w:tcW w:w="2700" w:type="dxa"/>
          </w:tcPr>
          <w:p w:rsidR="002F3D97" w:rsidRPr="00B35801" w:rsidRDefault="002F3D97" w:rsidP="00915086">
            <w:pPr>
              <w:rPr>
                <w:sz w:val="20"/>
                <w:szCs w:val="20"/>
              </w:rPr>
            </w:pPr>
            <w:r>
              <w:rPr>
                <w:sz w:val="20"/>
                <w:szCs w:val="20"/>
              </w:rPr>
              <w:t>Private Sector</w:t>
            </w:r>
          </w:p>
        </w:tc>
        <w:tc>
          <w:tcPr>
            <w:tcW w:w="2340" w:type="dxa"/>
            <w:shd w:val="clear" w:color="auto" w:fill="auto"/>
          </w:tcPr>
          <w:p w:rsidR="002F3D97" w:rsidRDefault="002F3D97">
            <w:r>
              <w:t>In-kind</w:t>
            </w:r>
          </w:p>
        </w:tc>
        <w:tc>
          <w:tcPr>
            <w:tcW w:w="1800" w:type="dxa"/>
          </w:tcPr>
          <w:p w:rsidR="002F3D97" w:rsidRDefault="002F3D97" w:rsidP="004C7A29">
            <w:pPr>
              <w:jc w:val="right"/>
            </w:pPr>
            <w:r>
              <w:t>372,000</w:t>
            </w:r>
          </w:p>
        </w:tc>
      </w:tr>
      <w:tr w:rsidR="000A24E2" w:rsidRPr="006D4E1C">
        <w:trPr>
          <w:cantSplit/>
        </w:trPr>
        <w:tc>
          <w:tcPr>
            <w:tcW w:w="2700" w:type="dxa"/>
            <w:tcBorders>
              <w:top w:val="double" w:sz="4" w:space="0" w:color="auto"/>
            </w:tcBorders>
          </w:tcPr>
          <w:p w:rsidR="000A24E2" w:rsidRPr="00B35801" w:rsidRDefault="0062067B" w:rsidP="00915086">
            <w:pPr>
              <w:rPr>
                <w:b/>
                <w:sz w:val="20"/>
                <w:szCs w:val="20"/>
              </w:rPr>
            </w:pPr>
            <w:r>
              <w:rPr>
                <w:b/>
                <w:sz w:val="20"/>
                <w:szCs w:val="20"/>
              </w:rPr>
              <w:t>Total C</w:t>
            </w:r>
            <w:r w:rsidR="000A24E2" w:rsidRPr="00B35801">
              <w:rPr>
                <w:b/>
                <w:sz w:val="20"/>
                <w:szCs w:val="20"/>
              </w:rPr>
              <w:t>o-financing</w:t>
            </w:r>
          </w:p>
        </w:tc>
        <w:tc>
          <w:tcPr>
            <w:tcW w:w="2340" w:type="dxa"/>
            <w:tcBorders>
              <w:top w:val="double" w:sz="4" w:space="0" w:color="auto"/>
            </w:tcBorders>
            <w:shd w:val="clear" w:color="auto" w:fill="CCCCCC"/>
          </w:tcPr>
          <w:p w:rsidR="000A24E2" w:rsidRDefault="000A24E2" w:rsidP="00B20579">
            <w:pPr>
              <w:jc w:val="right"/>
            </w:pPr>
          </w:p>
        </w:tc>
        <w:tc>
          <w:tcPr>
            <w:tcW w:w="1800" w:type="dxa"/>
            <w:tcBorders>
              <w:top w:val="double" w:sz="4" w:space="0" w:color="auto"/>
            </w:tcBorders>
          </w:tcPr>
          <w:p w:rsidR="000A24E2" w:rsidRDefault="004C7A29" w:rsidP="004C7A29">
            <w:pPr>
              <w:jc w:val="right"/>
            </w:pPr>
            <w:bookmarkStart w:id="6" w:name="Text35"/>
            <w:r>
              <w:t>2,513,000</w:t>
            </w:r>
            <w:bookmarkEnd w:id="6"/>
          </w:p>
        </w:tc>
      </w:tr>
    </w:tbl>
    <w:p w:rsidR="00200130" w:rsidRDefault="00200130" w:rsidP="00CD1D94">
      <w:pPr>
        <w:spacing w:after="80"/>
        <w:rPr>
          <w:b/>
          <w:bCs/>
          <w:smallCaps/>
          <w:sz w:val="22"/>
          <w:szCs w:val="22"/>
        </w:rPr>
      </w:pPr>
    </w:p>
    <w:p w:rsidR="007F140C" w:rsidRPr="00780204" w:rsidRDefault="007F140C" w:rsidP="007F140C">
      <w:pPr>
        <w:rPr>
          <w:sz w:val="18"/>
          <w:szCs w:val="18"/>
        </w:rPr>
      </w:pPr>
      <w:r w:rsidRPr="00780204">
        <w:rPr>
          <w:b/>
          <w:smallCaps/>
          <w:sz w:val="22"/>
          <w:szCs w:val="22"/>
        </w:rPr>
        <w:t xml:space="preserve">C.  Indicative </w:t>
      </w:r>
      <w:r w:rsidRPr="00780204">
        <w:rPr>
          <w:smallCaps/>
          <w:sz w:val="22"/>
          <w:szCs w:val="22"/>
        </w:rPr>
        <w:t>F</w:t>
      </w:r>
      <w:r w:rsidRPr="00780204">
        <w:rPr>
          <w:rFonts w:ascii="Times New Roman Bold" w:hAnsi="Times New Roman Bold"/>
          <w:b/>
          <w:smallCaps/>
          <w:sz w:val="22"/>
          <w:szCs w:val="22"/>
        </w:rPr>
        <w:t>inancing Plan Summary For The Project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800"/>
        <w:gridCol w:w="1170"/>
        <w:gridCol w:w="1350"/>
      </w:tblGrid>
      <w:tr w:rsidR="000A24E2" w:rsidRPr="00780204">
        <w:trPr>
          <w:trHeight w:val="610"/>
        </w:trPr>
        <w:tc>
          <w:tcPr>
            <w:tcW w:w="1440" w:type="dxa"/>
            <w:vAlign w:val="center"/>
          </w:tcPr>
          <w:p w:rsidR="000A24E2" w:rsidRPr="00780204" w:rsidRDefault="000A24E2" w:rsidP="008146C7">
            <w:pPr>
              <w:spacing w:after="80"/>
              <w:jc w:val="center"/>
              <w:rPr>
                <w:sz w:val="22"/>
                <w:szCs w:val="22"/>
              </w:rPr>
            </w:pPr>
          </w:p>
        </w:tc>
        <w:tc>
          <w:tcPr>
            <w:tcW w:w="2700" w:type="dxa"/>
            <w:vAlign w:val="center"/>
          </w:tcPr>
          <w:p w:rsidR="000A24E2" w:rsidRPr="00780204" w:rsidRDefault="00EF1B71" w:rsidP="00EF1B71">
            <w:pPr>
              <w:spacing w:after="80"/>
              <w:jc w:val="center"/>
              <w:rPr>
                <w:b/>
                <w:sz w:val="20"/>
                <w:szCs w:val="20"/>
              </w:rPr>
            </w:pPr>
            <w:r w:rsidRPr="00780204">
              <w:rPr>
                <w:b/>
                <w:sz w:val="20"/>
                <w:szCs w:val="20"/>
              </w:rPr>
              <w:t xml:space="preserve">Previous </w:t>
            </w:r>
            <w:r w:rsidR="000A24E2" w:rsidRPr="00780204">
              <w:rPr>
                <w:b/>
                <w:sz w:val="20"/>
                <w:szCs w:val="20"/>
              </w:rPr>
              <w:t>Project Preparation</w:t>
            </w:r>
            <w:r w:rsidRPr="00780204">
              <w:rPr>
                <w:b/>
                <w:sz w:val="20"/>
                <w:szCs w:val="20"/>
              </w:rPr>
              <w:t xml:space="preserve"> Amount</w:t>
            </w:r>
            <w:r w:rsidR="000A24E2" w:rsidRPr="00780204">
              <w:rPr>
                <w:b/>
                <w:sz w:val="20"/>
                <w:szCs w:val="20"/>
              </w:rPr>
              <w:t xml:space="preserve"> (a)</w:t>
            </w:r>
            <w:r w:rsidR="000A24E2" w:rsidRPr="00780204">
              <w:rPr>
                <w:rStyle w:val="FootnoteReference"/>
                <w:b/>
                <w:sz w:val="20"/>
                <w:szCs w:val="20"/>
              </w:rPr>
              <w:footnoteReference w:id="3"/>
            </w:r>
          </w:p>
        </w:tc>
        <w:tc>
          <w:tcPr>
            <w:tcW w:w="1800" w:type="dxa"/>
            <w:vAlign w:val="center"/>
          </w:tcPr>
          <w:p w:rsidR="000A24E2" w:rsidRPr="00780204" w:rsidRDefault="000A24E2" w:rsidP="008146C7">
            <w:pPr>
              <w:spacing w:after="80"/>
              <w:jc w:val="center"/>
              <w:rPr>
                <w:b/>
                <w:sz w:val="20"/>
                <w:szCs w:val="20"/>
              </w:rPr>
            </w:pPr>
            <w:r w:rsidRPr="00780204">
              <w:rPr>
                <w:b/>
                <w:sz w:val="20"/>
                <w:szCs w:val="20"/>
              </w:rPr>
              <w:t>Project (b)</w:t>
            </w:r>
          </w:p>
        </w:tc>
        <w:tc>
          <w:tcPr>
            <w:tcW w:w="1170" w:type="dxa"/>
            <w:vAlign w:val="center"/>
          </w:tcPr>
          <w:p w:rsidR="000A24E2" w:rsidRPr="00780204" w:rsidRDefault="000A24E2" w:rsidP="008146C7">
            <w:pPr>
              <w:spacing w:after="80"/>
              <w:jc w:val="center"/>
              <w:rPr>
                <w:b/>
                <w:sz w:val="20"/>
                <w:szCs w:val="20"/>
              </w:rPr>
            </w:pPr>
            <w:r w:rsidRPr="00780204">
              <w:rPr>
                <w:b/>
                <w:sz w:val="20"/>
                <w:szCs w:val="20"/>
              </w:rPr>
              <w:t>Total</w:t>
            </w:r>
          </w:p>
          <w:p w:rsidR="000A24E2" w:rsidRPr="00780204" w:rsidRDefault="000A24E2" w:rsidP="008146C7">
            <w:pPr>
              <w:spacing w:after="80"/>
              <w:jc w:val="center"/>
              <w:rPr>
                <w:b/>
                <w:sz w:val="20"/>
                <w:szCs w:val="20"/>
              </w:rPr>
            </w:pPr>
            <w:r w:rsidRPr="00780204">
              <w:rPr>
                <w:b/>
                <w:sz w:val="20"/>
                <w:szCs w:val="20"/>
              </w:rPr>
              <w:t>c = a + b</w:t>
            </w:r>
          </w:p>
        </w:tc>
        <w:tc>
          <w:tcPr>
            <w:tcW w:w="1350" w:type="dxa"/>
            <w:vAlign w:val="center"/>
          </w:tcPr>
          <w:p w:rsidR="000A24E2" w:rsidRPr="00780204" w:rsidRDefault="000A24E2" w:rsidP="008146C7">
            <w:pPr>
              <w:spacing w:after="80"/>
              <w:jc w:val="center"/>
              <w:rPr>
                <w:b/>
                <w:sz w:val="20"/>
                <w:szCs w:val="20"/>
              </w:rPr>
            </w:pPr>
            <w:r w:rsidRPr="00780204">
              <w:rPr>
                <w:b/>
                <w:sz w:val="20"/>
                <w:szCs w:val="20"/>
              </w:rPr>
              <w:t>Agency Fee</w:t>
            </w:r>
          </w:p>
        </w:tc>
      </w:tr>
      <w:tr w:rsidR="000A24E2" w:rsidRPr="00245598">
        <w:trPr>
          <w:trHeight w:val="224"/>
        </w:trPr>
        <w:tc>
          <w:tcPr>
            <w:tcW w:w="1440" w:type="dxa"/>
            <w:tcBorders>
              <w:top w:val="single" w:sz="4" w:space="0" w:color="auto"/>
              <w:left w:val="single" w:sz="4" w:space="0" w:color="auto"/>
              <w:bottom w:val="single" w:sz="4" w:space="0" w:color="auto"/>
              <w:right w:val="single" w:sz="4" w:space="0" w:color="auto"/>
            </w:tcBorders>
            <w:shd w:val="clear" w:color="auto" w:fill="FFFFFF"/>
          </w:tcPr>
          <w:p w:rsidR="000A24E2" w:rsidRPr="00780204" w:rsidRDefault="000A24E2" w:rsidP="008146C7">
            <w:pPr>
              <w:rPr>
                <w:sz w:val="20"/>
                <w:szCs w:val="20"/>
              </w:rPr>
            </w:pPr>
            <w:r w:rsidRPr="00780204">
              <w:rPr>
                <w:sz w:val="20"/>
                <w:szCs w:val="20"/>
              </w:rPr>
              <w:t xml:space="preserve">GEF financing </w:t>
            </w:r>
          </w:p>
        </w:tc>
        <w:tc>
          <w:tcPr>
            <w:tcW w:w="2700" w:type="dxa"/>
            <w:tcBorders>
              <w:left w:val="single" w:sz="4" w:space="0" w:color="auto"/>
              <w:right w:val="single" w:sz="4" w:space="0" w:color="auto"/>
            </w:tcBorders>
            <w:shd w:val="clear" w:color="auto" w:fill="auto"/>
          </w:tcPr>
          <w:p w:rsidR="000A24E2" w:rsidRPr="00780204" w:rsidRDefault="00780204" w:rsidP="001C6261">
            <w:pPr>
              <w:jc w:val="right"/>
              <w:rPr>
                <w:sz w:val="22"/>
                <w:szCs w:val="22"/>
              </w:rPr>
            </w:pPr>
            <w:r w:rsidRPr="00780204">
              <w:rPr>
                <w:sz w:val="22"/>
                <w:szCs w:val="22"/>
              </w:rPr>
              <w:t>N/</w:t>
            </w:r>
            <w:r w:rsidR="001C6261">
              <w:rPr>
                <w:sz w:val="22"/>
                <w:szCs w:val="22"/>
              </w:rPr>
              <w:t>A</w:t>
            </w:r>
          </w:p>
        </w:tc>
        <w:tc>
          <w:tcPr>
            <w:tcW w:w="1800" w:type="dxa"/>
            <w:tcBorders>
              <w:left w:val="single" w:sz="4" w:space="0" w:color="auto"/>
              <w:right w:val="single" w:sz="4" w:space="0" w:color="auto"/>
            </w:tcBorders>
          </w:tcPr>
          <w:p w:rsidR="000A24E2" w:rsidRPr="00780204" w:rsidRDefault="00245598" w:rsidP="00780204">
            <w:pPr>
              <w:jc w:val="right"/>
            </w:pPr>
            <w:r>
              <w:rPr>
                <w:sz w:val="22"/>
                <w:szCs w:val="22"/>
              </w:rPr>
              <w:t>98</w:t>
            </w:r>
            <w:r w:rsidR="00780204" w:rsidRPr="00780204">
              <w:rPr>
                <w:sz w:val="22"/>
                <w:szCs w:val="22"/>
              </w:rPr>
              <w:t>0,000</w:t>
            </w:r>
            <w:r w:rsidR="004A2E01" w:rsidRPr="00780204">
              <w:t xml:space="preserve"> </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0A24E2" w:rsidRPr="00780204" w:rsidRDefault="00245598" w:rsidP="008146C7">
            <w:pPr>
              <w:jc w:val="right"/>
              <w:rPr>
                <w:sz w:val="22"/>
                <w:szCs w:val="22"/>
              </w:rPr>
            </w:pPr>
            <w:r>
              <w:rPr>
                <w:sz w:val="22"/>
                <w:szCs w:val="22"/>
              </w:rPr>
              <w:t>98</w:t>
            </w:r>
            <w:r w:rsidR="00780204" w:rsidRPr="00780204">
              <w:rPr>
                <w:sz w:val="22"/>
                <w:szCs w:val="22"/>
              </w:rPr>
              <w:t>0,000</w:t>
            </w:r>
          </w:p>
        </w:tc>
        <w:tc>
          <w:tcPr>
            <w:tcW w:w="1350" w:type="dxa"/>
            <w:tcBorders>
              <w:top w:val="single" w:sz="4" w:space="0" w:color="auto"/>
              <w:left w:val="single" w:sz="4" w:space="0" w:color="auto"/>
              <w:bottom w:val="single" w:sz="4" w:space="0" w:color="auto"/>
              <w:right w:val="single" w:sz="4" w:space="0" w:color="auto"/>
            </w:tcBorders>
            <w:shd w:val="clear" w:color="auto" w:fill="auto"/>
          </w:tcPr>
          <w:p w:rsidR="000A24E2" w:rsidRPr="00245598" w:rsidRDefault="00245598" w:rsidP="008146C7">
            <w:pPr>
              <w:jc w:val="right"/>
            </w:pPr>
            <w:r w:rsidRPr="00245598">
              <w:rPr>
                <w:sz w:val="22"/>
                <w:szCs w:val="22"/>
              </w:rPr>
              <w:t>98,000</w:t>
            </w:r>
          </w:p>
        </w:tc>
      </w:tr>
      <w:tr w:rsidR="000A24E2" w:rsidRPr="00245598">
        <w:trPr>
          <w:trHeight w:val="293"/>
        </w:trPr>
        <w:tc>
          <w:tcPr>
            <w:tcW w:w="1440" w:type="dxa"/>
            <w:tcBorders>
              <w:top w:val="single" w:sz="4" w:space="0" w:color="auto"/>
              <w:left w:val="single" w:sz="4" w:space="0" w:color="auto"/>
              <w:bottom w:val="double" w:sz="4" w:space="0" w:color="auto"/>
              <w:right w:val="single" w:sz="4" w:space="0" w:color="auto"/>
            </w:tcBorders>
            <w:shd w:val="clear" w:color="auto" w:fill="FFFFFF"/>
          </w:tcPr>
          <w:p w:rsidR="000A24E2" w:rsidRPr="00780204" w:rsidRDefault="000A24E2" w:rsidP="008146C7">
            <w:pPr>
              <w:rPr>
                <w:sz w:val="20"/>
                <w:szCs w:val="20"/>
              </w:rPr>
            </w:pPr>
            <w:r w:rsidRPr="00780204">
              <w:rPr>
                <w:sz w:val="20"/>
                <w:szCs w:val="20"/>
              </w:rPr>
              <w:t xml:space="preserve">Co-financing </w:t>
            </w:r>
          </w:p>
        </w:tc>
        <w:tc>
          <w:tcPr>
            <w:tcW w:w="2700" w:type="dxa"/>
            <w:tcBorders>
              <w:left w:val="single" w:sz="4" w:space="0" w:color="auto"/>
              <w:bottom w:val="double" w:sz="4" w:space="0" w:color="auto"/>
              <w:right w:val="single" w:sz="4" w:space="0" w:color="auto"/>
            </w:tcBorders>
            <w:shd w:val="clear" w:color="auto" w:fill="auto"/>
            <w:vAlign w:val="center"/>
          </w:tcPr>
          <w:p w:rsidR="000A24E2" w:rsidRPr="00780204" w:rsidRDefault="00780204" w:rsidP="001C6261">
            <w:pPr>
              <w:jc w:val="right"/>
              <w:rPr>
                <w:sz w:val="22"/>
                <w:szCs w:val="22"/>
              </w:rPr>
            </w:pPr>
            <w:r w:rsidRPr="00780204">
              <w:rPr>
                <w:sz w:val="22"/>
                <w:szCs w:val="22"/>
              </w:rPr>
              <w:t>N/</w:t>
            </w:r>
            <w:r w:rsidR="001C6261">
              <w:rPr>
                <w:sz w:val="22"/>
                <w:szCs w:val="22"/>
              </w:rPr>
              <w:t>A</w:t>
            </w:r>
          </w:p>
        </w:tc>
        <w:tc>
          <w:tcPr>
            <w:tcW w:w="1800" w:type="dxa"/>
            <w:tcBorders>
              <w:left w:val="single" w:sz="4" w:space="0" w:color="auto"/>
              <w:bottom w:val="double" w:sz="4" w:space="0" w:color="auto"/>
              <w:right w:val="single" w:sz="4" w:space="0" w:color="auto"/>
            </w:tcBorders>
            <w:vAlign w:val="center"/>
          </w:tcPr>
          <w:p w:rsidR="000A24E2" w:rsidRPr="00780204" w:rsidRDefault="00245598" w:rsidP="008146C7">
            <w:pPr>
              <w:jc w:val="right"/>
              <w:rPr>
                <w:sz w:val="22"/>
                <w:szCs w:val="22"/>
              </w:rPr>
            </w:pPr>
            <w:r>
              <w:rPr>
                <w:sz w:val="22"/>
                <w:szCs w:val="22"/>
              </w:rPr>
              <w:t>2,513,000</w:t>
            </w:r>
            <w:r w:rsidR="004A2E01" w:rsidRPr="00780204">
              <w:rPr>
                <w:sz w:val="22"/>
                <w:szCs w:val="22"/>
              </w:rPr>
              <w:t xml:space="preserve"> </w:t>
            </w:r>
          </w:p>
        </w:tc>
        <w:tc>
          <w:tcPr>
            <w:tcW w:w="1170" w:type="dxa"/>
            <w:tcBorders>
              <w:top w:val="single" w:sz="4" w:space="0" w:color="auto"/>
              <w:left w:val="single" w:sz="4" w:space="0" w:color="auto"/>
              <w:bottom w:val="double" w:sz="4" w:space="0" w:color="auto"/>
              <w:right w:val="single" w:sz="4" w:space="0" w:color="auto"/>
            </w:tcBorders>
            <w:shd w:val="clear" w:color="auto" w:fill="auto"/>
            <w:vAlign w:val="center"/>
          </w:tcPr>
          <w:p w:rsidR="000A24E2" w:rsidRPr="00780204" w:rsidRDefault="00245598" w:rsidP="008146C7">
            <w:pPr>
              <w:jc w:val="right"/>
              <w:rPr>
                <w:sz w:val="22"/>
                <w:szCs w:val="22"/>
              </w:rPr>
            </w:pPr>
            <w:r>
              <w:rPr>
                <w:sz w:val="22"/>
                <w:szCs w:val="22"/>
              </w:rPr>
              <w:t>2,513,000</w:t>
            </w:r>
          </w:p>
        </w:tc>
        <w:tc>
          <w:tcPr>
            <w:tcW w:w="1350" w:type="dxa"/>
            <w:tcBorders>
              <w:top w:val="single" w:sz="4" w:space="0" w:color="auto"/>
              <w:left w:val="single" w:sz="4" w:space="0" w:color="auto"/>
              <w:bottom w:val="double" w:sz="4" w:space="0" w:color="auto"/>
              <w:right w:val="single" w:sz="4" w:space="0" w:color="auto"/>
            </w:tcBorders>
            <w:shd w:val="clear" w:color="auto" w:fill="CCCCCC"/>
          </w:tcPr>
          <w:p w:rsidR="000A24E2" w:rsidRPr="00245598" w:rsidRDefault="000A24E2" w:rsidP="008146C7">
            <w:pPr>
              <w:jc w:val="right"/>
              <w:rPr>
                <w:sz w:val="22"/>
                <w:szCs w:val="22"/>
              </w:rPr>
            </w:pPr>
          </w:p>
        </w:tc>
      </w:tr>
      <w:tr w:rsidR="000A24E2" w:rsidRPr="00245598">
        <w:trPr>
          <w:trHeight w:val="266"/>
        </w:trPr>
        <w:tc>
          <w:tcPr>
            <w:tcW w:w="1440" w:type="dxa"/>
            <w:tcBorders>
              <w:top w:val="double" w:sz="4" w:space="0" w:color="auto"/>
              <w:left w:val="single" w:sz="4" w:space="0" w:color="auto"/>
              <w:bottom w:val="single" w:sz="4" w:space="0" w:color="auto"/>
              <w:right w:val="single" w:sz="4" w:space="0" w:color="auto"/>
            </w:tcBorders>
          </w:tcPr>
          <w:p w:rsidR="000A24E2" w:rsidRPr="00780204" w:rsidRDefault="000A24E2" w:rsidP="008146C7">
            <w:pPr>
              <w:spacing w:after="80"/>
              <w:rPr>
                <w:b/>
                <w:sz w:val="22"/>
                <w:szCs w:val="22"/>
              </w:rPr>
            </w:pPr>
            <w:r w:rsidRPr="00780204">
              <w:rPr>
                <w:b/>
                <w:sz w:val="22"/>
                <w:szCs w:val="22"/>
              </w:rPr>
              <w:t>Total</w:t>
            </w:r>
          </w:p>
        </w:tc>
        <w:tc>
          <w:tcPr>
            <w:tcW w:w="2700" w:type="dxa"/>
            <w:tcBorders>
              <w:top w:val="double" w:sz="4" w:space="0" w:color="auto"/>
              <w:left w:val="single" w:sz="4" w:space="0" w:color="auto"/>
              <w:bottom w:val="single" w:sz="4" w:space="0" w:color="auto"/>
              <w:right w:val="single" w:sz="4" w:space="0" w:color="auto"/>
            </w:tcBorders>
            <w:shd w:val="clear" w:color="auto" w:fill="auto"/>
          </w:tcPr>
          <w:p w:rsidR="000A24E2" w:rsidRPr="00780204" w:rsidRDefault="00DB7ABF" w:rsidP="008146C7">
            <w:pPr>
              <w:spacing w:after="80"/>
              <w:jc w:val="right"/>
              <w:rPr>
                <w:sz w:val="22"/>
                <w:szCs w:val="22"/>
              </w:rPr>
            </w:pPr>
            <w:r w:rsidRPr="00780204">
              <w:rPr>
                <w:sz w:val="22"/>
                <w:szCs w:val="22"/>
              </w:rPr>
              <w:fldChar w:fldCharType="begin">
                <w:ffData>
                  <w:name w:val="Text36"/>
                  <w:enabled/>
                  <w:calcOnExit w:val="0"/>
                  <w:textInput/>
                </w:ffData>
              </w:fldChar>
            </w:r>
            <w:bookmarkStart w:id="7" w:name="Text36"/>
            <w:r w:rsidR="00E80DF8" w:rsidRPr="00780204">
              <w:rPr>
                <w:sz w:val="22"/>
                <w:szCs w:val="22"/>
              </w:rPr>
              <w:instrText xml:space="preserve"> FORMTEXT </w:instrText>
            </w:r>
            <w:r w:rsidRPr="00780204">
              <w:rPr>
                <w:sz w:val="22"/>
                <w:szCs w:val="22"/>
              </w:rPr>
            </w:r>
            <w:r w:rsidRPr="00780204">
              <w:rPr>
                <w:sz w:val="22"/>
                <w:szCs w:val="22"/>
              </w:rPr>
              <w:fldChar w:fldCharType="separate"/>
            </w:r>
            <w:r w:rsidR="00E80DF8" w:rsidRPr="00780204">
              <w:rPr>
                <w:noProof/>
                <w:sz w:val="22"/>
                <w:szCs w:val="22"/>
              </w:rPr>
              <w:t> </w:t>
            </w:r>
            <w:r w:rsidR="00E80DF8" w:rsidRPr="00780204">
              <w:rPr>
                <w:noProof/>
                <w:sz w:val="22"/>
                <w:szCs w:val="22"/>
              </w:rPr>
              <w:t> </w:t>
            </w:r>
            <w:r w:rsidR="00E80DF8" w:rsidRPr="00780204">
              <w:rPr>
                <w:noProof/>
                <w:sz w:val="22"/>
                <w:szCs w:val="22"/>
              </w:rPr>
              <w:t> </w:t>
            </w:r>
            <w:r w:rsidR="00E80DF8" w:rsidRPr="00780204">
              <w:rPr>
                <w:noProof/>
                <w:sz w:val="22"/>
                <w:szCs w:val="22"/>
              </w:rPr>
              <w:t> </w:t>
            </w:r>
            <w:r w:rsidR="00E80DF8" w:rsidRPr="00780204">
              <w:rPr>
                <w:noProof/>
                <w:sz w:val="22"/>
                <w:szCs w:val="22"/>
              </w:rPr>
              <w:t> </w:t>
            </w:r>
            <w:r w:rsidRPr="00780204">
              <w:rPr>
                <w:sz w:val="22"/>
                <w:szCs w:val="22"/>
              </w:rPr>
              <w:fldChar w:fldCharType="end"/>
            </w:r>
            <w:bookmarkEnd w:id="7"/>
          </w:p>
        </w:tc>
        <w:tc>
          <w:tcPr>
            <w:tcW w:w="1800" w:type="dxa"/>
            <w:tcBorders>
              <w:top w:val="double" w:sz="4" w:space="0" w:color="auto"/>
              <w:left w:val="single" w:sz="4" w:space="0" w:color="auto"/>
              <w:bottom w:val="single" w:sz="4" w:space="0" w:color="auto"/>
              <w:right w:val="single" w:sz="4" w:space="0" w:color="auto"/>
            </w:tcBorders>
          </w:tcPr>
          <w:p w:rsidR="000A24E2" w:rsidRPr="00780204" w:rsidRDefault="00DB7ABF" w:rsidP="00245598">
            <w:pPr>
              <w:spacing w:after="80"/>
              <w:jc w:val="right"/>
              <w:rPr>
                <w:sz w:val="22"/>
                <w:szCs w:val="22"/>
              </w:rPr>
            </w:pPr>
            <w:r w:rsidRPr="00780204">
              <w:rPr>
                <w:sz w:val="22"/>
                <w:szCs w:val="22"/>
              </w:rPr>
              <w:fldChar w:fldCharType="begin">
                <w:ffData>
                  <w:name w:val="Text37"/>
                  <w:enabled/>
                  <w:calcOnExit w:val="0"/>
                  <w:textInput/>
                </w:ffData>
              </w:fldChar>
            </w:r>
            <w:bookmarkStart w:id="8" w:name="Text37"/>
            <w:r w:rsidR="00E80DF8" w:rsidRPr="00780204">
              <w:rPr>
                <w:sz w:val="22"/>
                <w:szCs w:val="22"/>
              </w:rPr>
              <w:instrText xml:space="preserve"> FORMTEXT </w:instrText>
            </w:r>
            <w:r w:rsidRPr="00780204">
              <w:rPr>
                <w:sz w:val="22"/>
                <w:szCs w:val="22"/>
              </w:rPr>
            </w:r>
            <w:r w:rsidRPr="00780204">
              <w:rPr>
                <w:sz w:val="22"/>
                <w:szCs w:val="22"/>
              </w:rPr>
              <w:fldChar w:fldCharType="separate"/>
            </w:r>
            <w:r w:rsidR="00E80DF8" w:rsidRPr="00780204">
              <w:rPr>
                <w:noProof/>
                <w:sz w:val="22"/>
                <w:szCs w:val="22"/>
              </w:rPr>
              <w:t> </w:t>
            </w:r>
            <w:r w:rsidR="00E80DF8" w:rsidRPr="00780204">
              <w:rPr>
                <w:noProof/>
                <w:sz w:val="22"/>
                <w:szCs w:val="22"/>
              </w:rPr>
              <w:t> </w:t>
            </w:r>
            <w:r w:rsidR="00E80DF8" w:rsidRPr="00780204">
              <w:rPr>
                <w:noProof/>
                <w:sz w:val="22"/>
                <w:szCs w:val="22"/>
              </w:rPr>
              <w:t> </w:t>
            </w:r>
            <w:r w:rsidR="00E80DF8" w:rsidRPr="00780204">
              <w:rPr>
                <w:noProof/>
                <w:sz w:val="22"/>
                <w:szCs w:val="22"/>
              </w:rPr>
              <w:t> </w:t>
            </w:r>
            <w:r w:rsidR="00E80DF8" w:rsidRPr="00780204">
              <w:rPr>
                <w:noProof/>
                <w:sz w:val="22"/>
                <w:szCs w:val="22"/>
              </w:rPr>
              <w:t> </w:t>
            </w:r>
            <w:r w:rsidRPr="00780204">
              <w:rPr>
                <w:sz w:val="22"/>
                <w:szCs w:val="22"/>
              </w:rPr>
              <w:fldChar w:fldCharType="end"/>
            </w:r>
            <w:bookmarkEnd w:id="8"/>
            <w:r w:rsidR="00245598">
              <w:rPr>
                <w:sz w:val="22"/>
                <w:szCs w:val="22"/>
              </w:rPr>
              <w:t>3,493,000</w:t>
            </w:r>
          </w:p>
        </w:tc>
        <w:tc>
          <w:tcPr>
            <w:tcW w:w="1170" w:type="dxa"/>
            <w:tcBorders>
              <w:top w:val="double" w:sz="4" w:space="0" w:color="auto"/>
              <w:left w:val="single" w:sz="4" w:space="0" w:color="auto"/>
              <w:bottom w:val="single" w:sz="4" w:space="0" w:color="auto"/>
              <w:right w:val="single" w:sz="4" w:space="0" w:color="auto"/>
            </w:tcBorders>
            <w:shd w:val="clear" w:color="auto" w:fill="auto"/>
          </w:tcPr>
          <w:p w:rsidR="000A24E2" w:rsidRPr="00780204" w:rsidRDefault="00245598" w:rsidP="008146C7">
            <w:pPr>
              <w:spacing w:after="80"/>
              <w:jc w:val="right"/>
              <w:rPr>
                <w:sz w:val="22"/>
                <w:szCs w:val="22"/>
              </w:rPr>
            </w:pPr>
            <w:r>
              <w:rPr>
                <w:sz w:val="22"/>
                <w:szCs w:val="22"/>
              </w:rPr>
              <w:t>3,493,000</w:t>
            </w:r>
          </w:p>
        </w:tc>
        <w:tc>
          <w:tcPr>
            <w:tcW w:w="1350" w:type="dxa"/>
            <w:tcBorders>
              <w:top w:val="double" w:sz="4" w:space="0" w:color="auto"/>
              <w:left w:val="single" w:sz="4" w:space="0" w:color="auto"/>
              <w:bottom w:val="single" w:sz="4" w:space="0" w:color="auto"/>
              <w:right w:val="single" w:sz="4" w:space="0" w:color="auto"/>
            </w:tcBorders>
            <w:shd w:val="clear" w:color="auto" w:fill="auto"/>
          </w:tcPr>
          <w:p w:rsidR="000A24E2" w:rsidRPr="00245598" w:rsidRDefault="00245598" w:rsidP="008146C7">
            <w:pPr>
              <w:spacing w:after="80"/>
              <w:jc w:val="right"/>
              <w:rPr>
                <w:sz w:val="22"/>
                <w:szCs w:val="22"/>
              </w:rPr>
            </w:pPr>
            <w:r w:rsidRPr="00245598">
              <w:rPr>
                <w:sz w:val="22"/>
                <w:szCs w:val="22"/>
              </w:rPr>
              <w:t>98,000</w:t>
            </w:r>
          </w:p>
        </w:tc>
      </w:tr>
    </w:tbl>
    <w:p w:rsidR="007F140C" w:rsidRDefault="007F140C" w:rsidP="00CD1D94">
      <w:pPr>
        <w:spacing w:after="80"/>
        <w:rPr>
          <w:b/>
          <w:bCs/>
          <w:smallCaps/>
          <w:sz w:val="22"/>
          <w:szCs w:val="22"/>
        </w:rPr>
      </w:pPr>
    </w:p>
    <w:p w:rsidR="002A4D23" w:rsidRPr="00CD1D94" w:rsidRDefault="00785CAE" w:rsidP="00CD1D94">
      <w:pPr>
        <w:spacing w:after="80"/>
        <w:rPr>
          <w:rFonts w:hAnsi="Times New Roman Bold"/>
          <w:sz w:val="18"/>
          <w:szCs w:val="18"/>
        </w:rPr>
      </w:pPr>
      <w:r>
        <w:rPr>
          <w:b/>
          <w:bCs/>
          <w:smallCaps/>
          <w:sz w:val="22"/>
          <w:szCs w:val="22"/>
        </w:rPr>
        <w:t>D</w:t>
      </w:r>
      <w:r w:rsidR="0087599D" w:rsidRPr="00E514B7">
        <w:rPr>
          <w:b/>
          <w:bCs/>
          <w:smallCaps/>
          <w:sz w:val="22"/>
          <w:szCs w:val="22"/>
        </w:rPr>
        <w:t xml:space="preserve">. </w:t>
      </w:r>
      <w:r w:rsidR="00D914DF" w:rsidRPr="00E514B7">
        <w:rPr>
          <w:b/>
          <w:bCs/>
          <w:smallCaps/>
          <w:sz w:val="22"/>
          <w:szCs w:val="22"/>
        </w:rPr>
        <w:t xml:space="preserve">  GEF </w:t>
      </w:r>
      <w:r w:rsidR="00EB5C1C" w:rsidRPr="00E514B7">
        <w:rPr>
          <w:b/>
          <w:bCs/>
          <w:smallCaps/>
          <w:sz w:val="22"/>
          <w:szCs w:val="22"/>
        </w:rPr>
        <w:t>R</w:t>
      </w:r>
      <w:r w:rsidR="002A4D23" w:rsidRPr="00E514B7">
        <w:rPr>
          <w:b/>
          <w:bCs/>
          <w:smallCaps/>
          <w:sz w:val="22"/>
          <w:szCs w:val="22"/>
        </w:rPr>
        <w:t xml:space="preserve">esources </w:t>
      </w:r>
      <w:r w:rsidR="00EB5C1C" w:rsidRPr="00E514B7">
        <w:rPr>
          <w:b/>
          <w:bCs/>
          <w:smallCaps/>
          <w:sz w:val="22"/>
          <w:szCs w:val="22"/>
        </w:rPr>
        <w:t>R</w:t>
      </w:r>
      <w:r w:rsidR="002A4D23" w:rsidRPr="00E514B7">
        <w:rPr>
          <w:b/>
          <w:bCs/>
          <w:smallCaps/>
          <w:sz w:val="22"/>
          <w:szCs w:val="22"/>
        </w:rPr>
        <w:t>equest</w:t>
      </w:r>
      <w:r w:rsidR="006C2998" w:rsidRPr="00E514B7">
        <w:rPr>
          <w:b/>
          <w:bCs/>
          <w:smallCaps/>
          <w:sz w:val="22"/>
          <w:szCs w:val="22"/>
        </w:rPr>
        <w:t>ed</w:t>
      </w:r>
      <w:r w:rsidR="002A4D23" w:rsidRPr="00E514B7">
        <w:rPr>
          <w:b/>
          <w:bCs/>
          <w:smallCaps/>
          <w:sz w:val="22"/>
          <w:szCs w:val="22"/>
        </w:rPr>
        <w:t xml:space="preserve"> by </w:t>
      </w:r>
      <w:r w:rsidR="000B62E1" w:rsidRPr="00E514B7">
        <w:rPr>
          <w:b/>
          <w:bCs/>
          <w:smallCaps/>
          <w:sz w:val="22"/>
          <w:szCs w:val="22"/>
        </w:rPr>
        <w:t>agency</w:t>
      </w:r>
      <w:r w:rsidR="0091371E" w:rsidRPr="00E514B7">
        <w:rPr>
          <w:b/>
          <w:bCs/>
          <w:smallCaps/>
          <w:sz w:val="22"/>
          <w:szCs w:val="22"/>
        </w:rPr>
        <w:t xml:space="preserve"> (ies)</w:t>
      </w:r>
      <w:r w:rsidR="00416E0C">
        <w:rPr>
          <w:b/>
          <w:bCs/>
          <w:smallCaps/>
          <w:sz w:val="22"/>
          <w:szCs w:val="22"/>
        </w:rPr>
        <w:t xml:space="preserve">, </w:t>
      </w:r>
      <w:r w:rsidR="00416E0C" w:rsidRPr="00E514B7">
        <w:rPr>
          <w:b/>
          <w:bCs/>
          <w:smallCaps/>
          <w:sz w:val="22"/>
          <w:szCs w:val="22"/>
        </w:rPr>
        <w:t>Focal Area(s)</w:t>
      </w:r>
      <w:r w:rsidR="00416E0C">
        <w:rPr>
          <w:b/>
          <w:bCs/>
          <w:smallCaps/>
          <w:sz w:val="22"/>
          <w:szCs w:val="22"/>
        </w:rPr>
        <w:t xml:space="preserve"> </w:t>
      </w:r>
      <w:r w:rsidR="000B62E1" w:rsidRPr="00E514B7">
        <w:rPr>
          <w:b/>
          <w:bCs/>
          <w:smallCaps/>
          <w:sz w:val="22"/>
          <w:szCs w:val="22"/>
        </w:rPr>
        <w:t>and country(ies)</w:t>
      </w:r>
      <w:r w:rsidR="000A24E2" w:rsidRPr="000A24E2">
        <w:rPr>
          <w:bCs/>
          <w:smallCaps/>
          <w:sz w:val="20"/>
          <w:szCs w:val="20"/>
          <w:vertAlign w:val="superscript"/>
        </w:rPr>
        <w:t>1</w:t>
      </w:r>
      <w:r w:rsidR="002A4D23" w:rsidRPr="000A24E2">
        <w:rPr>
          <w:bCs/>
          <w:smallCaps/>
          <w:sz w:val="20"/>
          <w:szCs w:val="20"/>
          <w:vertAlign w:val="superscript"/>
        </w:rP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7C3D2C" w:rsidRPr="00CF6120">
        <w:trPr>
          <w:trHeight w:val="278"/>
        </w:trPr>
        <w:tc>
          <w:tcPr>
            <w:tcW w:w="1620" w:type="dxa"/>
            <w:vMerge w:val="restart"/>
            <w:shd w:val="clear" w:color="auto" w:fill="auto"/>
            <w:vAlign w:val="center"/>
          </w:tcPr>
          <w:p w:rsidR="007C3D2C" w:rsidRPr="00CF6120" w:rsidRDefault="007C3D2C" w:rsidP="00CF6120">
            <w:pPr>
              <w:spacing w:after="80"/>
              <w:rPr>
                <w:rFonts w:ascii="Times New Roman Bold" w:hAnsi="Times New Roman Bold" w:cs="Times New Roman Bold"/>
                <w:b/>
                <w:sz w:val="20"/>
                <w:szCs w:val="20"/>
              </w:rPr>
            </w:pPr>
            <w:r w:rsidRPr="00CF6120">
              <w:rPr>
                <w:b/>
                <w:smallCaps/>
                <w:sz w:val="20"/>
                <w:szCs w:val="20"/>
              </w:rPr>
              <w:t xml:space="preserve">   </w:t>
            </w:r>
            <w:r w:rsidRPr="00CF6120">
              <w:rPr>
                <w:rFonts w:ascii="Times New Roman Bold" w:hAnsi="Times New Roman Bold"/>
                <w:b/>
                <w:sz w:val="20"/>
                <w:szCs w:val="20"/>
              </w:rPr>
              <w:t xml:space="preserve"> GEF Agency</w:t>
            </w:r>
          </w:p>
        </w:tc>
        <w:tc>
          <w:tcPr>
            <w:tcW w:w="1620" w:type="dxa"/>
            <w:vMerge w:val="restart"/>
            <w:shd w:val="clear" w:color="auto" w:fill="auto"/>
            <w:vAlign w:val="center"/>
          </w:tcPr>
          <w:p w:rsidR="007C3D2C" w:rsidRPr="00CF6120" w:rsidRDefault="007C3D2C" w:rsidP="00F35D87">
            <w:pPr>
              <w:rPr>
                <w:rFonts w:ascii="Times New Roman Bold" w:hAnsi="Times New Roman Bold" w:cs="Times New Roman Bold"/>
                <w:b/>
                <w:sz w:val="20"/>
                <w:szCs w:val="20"/>
              </w:rPr>
            </w:pPr>
            <w:r w:rsidRPr="00CF6120">
              <w:rPr>
                <w:rFonts w:ascii="Times New Roman Bold" w:hAnsi="Times New Roman Bold" w:cs="Times New Roman Bold"/>
                <w:b/>
                <w:sz w:val="20"/>
                <w:szCs w:val="20"/>
              </w:rPr>
              <w:t>Focal Area</w:t>
            </w:r>
          </w:p>
        </w:tc>
        <w:tc>
          <w:tcPr>
            <w:tcW w:w="1980" w:type="dxa"/>
            <w:vMerge w:val="restart"/>
            <w:shd w:val="clear" w:color="auto" w:fill="auto"/>
            <w:vAlign w:val="center"/>
          </w:tcPr>
          <w:p w:rsidR="007C3D2C" w:rsidRPr="00CF6120" w:rsidRDefault="007C3D2C" w:rsidP="00CF6120">
            <w:pPr>
              <w:spacing w:after="80"/>
              <w:ind w:right="-108"/>
              <w:rPr>
                <w:rFonts w:cs="Times New Roman Bold"/>
                <w:b/>
                <w:sz w:val="20"/>
                <w:szCs w:val="20"/>
              </w:rPr>
            </w:pPr>
            <w:r w:rsidRPr="00CF6120">
              <w:rPr>
                <w:rFonts w:cs="Times New Roman Bold"/>
                <w:b/>
                <w:sz w:val="20"/>
                <w:szCs w:val="20"/>
              </w:rPr>
              <w:t>Country Name/</w:t>
            </w:r>
          </w:p>
          <w:p w:rsidR="007C3D2C" w:rsidRPr="00CF6120" w:rsidRDefault="007C3D2C" w:rsidP="00CF6120">
            <w:pPr>
              <w:spacing w:after="80"/>
              <w:rPr>
                <w:rFonts w:cs="Times New Roman Bold"/>
                <w:b/>
                <w:sz w:val="20"/>
                <w:szCs w:val="20"/>
              </w:rPr>
            </w:pPr>
            <w:r w:rsidRPr="00CF6120">
              <w:rPr>
                <w:rFonts w:cs="Times New Roman Bold"/>
                <w:b/>
                <w:sz w:val="20"/>
                <w:szCs w:val="20"/>
              </w:rPr>
              <w:t>Global</w:t>
            </w:r>
          </w:p>
        </w:tc>
        <w:tc>
          <w:tcPr>
            <w:tcW w:w="4680" w:type="dxa"/>
            <w:gridSpan w:val="3"/>
            <w:shd w:val="clear" w:color="auto" w:fill="auto"/>
            <w:vAlign w:val="center"/>
          </w:tcPr>
          <w:p w:rsidR="007C3D2C" w:rsidRPr="00CF6120" w:rsidRDefault="007C3D2C" w:rsidP="00CF6120">
            <w:pPr>
              <w:spacing w:after="80"/>
              <w:jc w:val="center"/>
              <w:rPr>
                <w:rFonts w:cs="Times New Roman Bold"/>
                <w:b/>
                <w:sz w:val="20"/>
                <w:szCs w:val="20"/>
              </w:rPr>
            </w:pPr>
            <w:r w:rsidRPr="00CF6120">
              <w:rPr>
                <w:rFonts w:cs="Times New Roman Bold"/>
                <w:b/>
                <w:sz w:val="20"/>
                <w:szCs w:val="20"/>
              </w:rPr>
              <w:t>(in $)</w:t>
            </w:r>
          </w:p>
        </w:tc>
      </w:tr>
      <w:tr w:rsidR="003809F8" w:rsidRPr="00CF6120">
        <w:trPr>
          <w:trHeight w:val="260"/>
        </w:trPr>
        <w:tc>
          <w:tcPr>
            <w:tcW w:w="1620" w:type="dxa"/>
            <w:vMerge/>
            <w:shd w:val="clear" w:color="auto" w:fill="auto"/>
          </w:tcPr>
          <w:p w:rsidR="003809F8" w:rsidRPr="00CF6120" w:rsidRDefault="003809F8" w:rsidP="00F35D87">
            <w:pPr>
              <w:rPr>
                <w:rFonts w:cs="Times New Roman Bold"/>
                <w:b/>
                <w:smallCaps/>
                <w:sz w:val="20"/>
                <w:szCs w:val="20"/>
              </w:rPr>
            </w:pPr>
          </w:p>
        </w:tc>
        <w:tc>
          <w:tcPr>
            <w:tcW w:w="1620" w:type="dxa"/>
            <w:vMerge/>
            <w:shd w:val="clear" w:color="auto" w:fill="auto"/>
          </w:tcPr>
          <w:p w:rsidR="003809F8" w:rsidRPr="00CF6120" w:rsidRDefault="003809F8" w:rsidP="00F35D87">
            <w:pPr>
              <w:rPr>
                <w:rFonts w:cs="Times New Roman Bold"/>
                <w:b/>
                <w:smallCaps/>
                <w:sz w:val="20"/>
                <w:szCs w:val="20"/>
              </w:rPr>
            </w:pPr>
          </w:p>
        </w:tc>
        <w:tc>
          <w:tcPr>
            <w:tcW w:w="1980" w:type="dxa"/>
            <w:vMerge/>
            <w:shd w:val="clear" w:color="auto" w:fill="auto"/>
          </w:tcPr>
          <w:p w:rsidR="003809F8" w:rsidRPr="00CF6120" w:rsidRDefault="003809F8" w:rsidP="00CF6120">
            <w:pPr>
              <w:jc w:val="center"/>
              <w:rPr>
                <w:rFonts w:cs="Times New Roman Bold"/>
                <w:b/>
                <w:sz w:val="20"/>
                <w:szCs w:val="20"/>
              </w:rPr>
            </w:pPr>
          </w:p>
        </w:tc>
        <w:tc>
          <w:tcPr>
            <w:tcW w:w="1440" w:type="dxa"/>
            <w:shd w:val="clear" w:color="auto" w:fill="auto"/>
          </w:tcPr>
          <w:p w:rsidR="003809F8" w:rsidRPr="00CF6120" w:rsidRDefault="003809F8" w:rsidP="009A44BF">
            <w:pPr>
              <w:rPr>
                <w:rFonts w:cs="Times New Roman Bold"/>
                <w:b/>
                <w:sz w:val="20"/>
                <w:szCs w:val="20"/>
              </w:rPr>
            </w:pPr>
            <w:r w:rsidRPr="00CF6120">
              <w:rPr>
                <w:rFonts w:cs="Times New Roman Bold"/>
                <w:b/>
                <w:sz w:val="20"/>
                <w:szCs w:val="20"/>
              </w:rPr>
              <w:t>Project (</w:t>
            </w:r>
            <w:r w:rsidR="009A44BF" w:rsidRPr="00CF6120">
              <w:rPr>
                <w:rFonts w:cs="Times New Roman Bold"/>
                <w:b/>
                <w:sz w:val="20"/>
                <w:szCs w:val="20"/>
              </w:rPr>
              <w:t>a</w:t>
            </w:r>
            <w:r w:rsidRPr="00CF6120">
              <w:rPr>
                <w:rFonts w:cs="Times New Roman Bold"/>
                <w:b/>
                <w:sz w:val="20"/>
                <w:szCs w:val="20"/>
              </w:rPr>
              <w:t xml:space="preserve">) </w:t>
            </w:r>
          </w:p>
        </w:tc>
        <w:tc>
          <w:tcPr>
            <w:tcW w:w="1620" w:type="dxa"/>
            <w:shd w:val="clear" w:color="auto" w:fill="auto"/>
          </w:tcPr>
          <w:p w:rsidR="003809F8" w:rsidRPr="00CF6120" w:rsidRDefault="003809F8" w:rsidP="00CF6120">
            <w:pPr>
              <w:jc w:val="center"/>
              <w:rPr>
                <w:rFonts w:cs="Times New Roman Bold"/>
                <w:b/>
                <w:sz w:val="20"/>
                <w:szCs w:val="20"/>
              </w:rPr>
            </w:pPr>
            <w:r w:rsidRPr="00CF6120">
              <w:rPr>
                <w:rFonts w:cs="Times New Roman Bold"/>
                <w:b/>
                <w:sz w:val="20"/>
                <w:szCs w:val="20"/>
              </w:rPr>
              <w:t>Agency</w:t>
            </w:r>
            <w:r w:rsidR="009A44BF" w:rsidRPr="00CF6120">
              <w:rPr>
                <w:rFonts w:cs="Times New Roman Bold"/>
                <w:b/>
                <w:sz w:val="20"/>
                <w:szCs w:val="20"/>
              </w:rPr>
              <w:t xml:space="preserve"> </w:t>
            </w:r>
            <w:r w:rsidRPr="00CF6120">
              <w:rPr>
                <w:rFonts w:cs="Times New Roman Bold"/>
                <w:b/>
                <w:sz w:val="20"/>
                <w:szCs w:val="20"/>
              </w:rPr>
              <w:t>Fee (</w:t>
            </w:r>
            <w:r w:rsidR="009A44BF" w:rsidRPr="00CF6120">
              <w:rPr>
                <w:rFonts w:cs="Times New Roman Bold"/>
                <w:b/>
                <w:sz w:val="20"/>
                <w:szCs w:val="20"/>
              </w:rPr>
              <w:t>b</w:t>
            </w:r>
            <w:r w:rsidRPr="00CF6120">
              <w:rPr>
                <w:rFonts w:cs="Times New Roman Bold"/>
                <w:b/>
                <w:sz w:val="20"/>
                <w:szCs w:val="20"/>
              </w:rPr>
              <w:t>)</w:t>
            </w:r>
            <w:r w:rsidR="003F5625" w:rsidRPr="00CF6120">
              <w:rPr>
                <w:rFonts w:ascii="Times New Roman Bold" w:hAnsi="Times New Roman Bold" w:cs="Times New Roman Bold"/>
                <w:b/>
                <w:sz w:val="20"/>
                <w:szCs w:val="20"/>
                <w:vertAlign w:val="superscript"/>
              </w:rPr>
              <w:t>2</w:t>
            </w:r>
          </w:p>
        </w:tc>
        <w:tc>
          <w:tcPr>
            <w:tcW w:w="1620" w:type="dxa"/>
            <w:shd w:val="clear" w:color="auto" w:fill="auto"/>
          </w:tcPr>
          <w:p w:rsidR="003809F8" w:rsidRPr="00CF6120" w:rsidRDefault="003809F8" w:rsidP="00CF6120">
            <w:pPr>
              <w:ind w:firstLine="195"/>
              <w:rPr>
                <w:rFonts w:cs="Times New Roman Bold"/>
                <w:b/>
                <w:sz w:val="20"/>
                <w:szCs w:val="20"/>
              </w:rPr>
            </w:pPr>
            <w:r w:rsidRPr="00CF6120">
              <w:rPr>
                <w:rFonts w:cs="Times New Roman Bold"/>
                <w:b/>
                <w:sz w:val="20"/>
                <w:szCs w:val="20"/>
              </w:rPr>
              <w:t>Total</w:t>
            </w:r>
            <w:r w:rsidR="009A44BF" w:rsidRPr="00CF6120">
              <w:rPr>
                <w:rFonts w:cs="Times New Roman Bold"/>
                <w:b/>
                <w:sz w:val="20"/>
                <w:szCs w:val="20"/>
              </w:rPr>
              <w:t xml:space="preserve"> c</w:t>
            </w:r>
            <w:r w:rsidRPr="00CF6120">
              <w:rPr>
                <w:rFonts w:cs="Times New Roman Bold"/>
                <w:b/>
                <w:sz w:val="20"/>
                <w:szCs w:val="20"/>
              </w:rPr>
              <w:t>=a+b</w:t>
            </w:r>
          </w:p>
        </w:tc>
      </w:tr>
      <w:bookmarkStart w:id="9" w:name="BU_Agency_01"/>
      <w:tr w:rsidR="00D96383" w:rsidRPr="00CF6120">
        <w:trPr>
          <w:trHeight w:val="253"/>
        </w:trPr>
        <w:tc>
          <w:tcPr>
            <w:tcW w:w="1620" w:type="dxa"/>
            <w:shd w:val="clear" w:color="auto" w:fill="auto"/>
          </w:tcPr>
          <w:p w:rsidR="00D96383" w:rsidRPr="00E514B7" w:rsidRDefault="00DB7ABF">
            <w:r w:rsidRPr="00CF6120">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050786" w:rsidRPr="00CF6120">
              <w:rPr>
                <w:sz w:val="22"/>
                <w:szCs w:val="22"/>
              </w:rPr>
              <w:instrText xml:space="preserve"> FORMDROPDOWN </w:instrText>
            </w:r>
            <w:r w:rsidRPr="00CF6120">
              <w:rPr>
                <w:sz w:val="22"/>
                <w:szCs w:val="22"/>
              </w:rPr>
            </w:r>
            <w:r w:rsidRPr="00CF6120">
              <w:rPr>
                <w:sz w:val="22"/>
                <w:szCs w:val="22"/>
              </w:rPr>
              <w:fldChar w:fldCharType="end"/>
            </w:r>
            <w:bookmarkEnd w:id="9"/>
          </w:p>
        </w:tc>
        <w:bookmarkStart w:id="10" w:name="BU_FocalArea_01"/>
        <w:tc>
          <w:tcPr>
            <w:tcW w:w="1620" w:type="dxa"/>
            <w:shd w:val="clear" w:color="auto" w:fill="auto"/>
          </w:tcPr>
          <w:p w:rsidR="00D96383" w:rsidRDefault="00DB7ABF">
            <w:r w:rsidRPr="00CF6120">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25437" w:rsidRPr="00CF6120">
              <w:rPr>
                <w:sz w:val="22"/>
                <w:szCs w:val="22"/>
              </w:rPr>
              <w:instrText xml:space="preserve"> FORMDROPDOWN </w:instrText>
            </w:r>
            <w:r w:rsidRPr="00CF6120">
              <w:rPr>
                <w:sz w:val="22"/>
                <w:szCs w:val="22"/>
              </w:rPr>
            </w:r>
            <w:r w:rsidRPr="00CF6120">
              <w:rPr>
                <w:sz w:val="22"/>
                <w:szCs w:val="22"/>
              </w:rPr>
              <w:fldChar w:fldCharType="end"/>
            </w:r>
            <w:bookmarkEnd w:id="10"/>
          </w:p>
        </w:tc>
        <w:bookmarkStart w:id="11" w:name="BU_Country_01"/>
        <w:tc>
          <w:tcPr>
            <w:tcW w:w="1980" w:type="dxa"/>
            <w:shd w:val="clear" w:color="auto" w:fill="auto"/>
          </w:tcPr>
          <w:p w:rsidR="00D96383" w:rsidRPr="00CF6120" w:rsidRDefault="00DB7ABF" w:rsidP="00F35D87">
            <w:pPr>
              <w:rPr>
                <w:sz w:val="22"/>
                <w:szCs w:val="22"/>
              </w:rPr>
            </w:pPr>
            <w:r w:rsidRPr="00CF6120">
              <w:rPr>
                <w:sz w:val="22"/>
                <w:szCs w:val="22"/>
              </w:rPr>
              <w:fldChar w:fldCharType="begin">
                <w:ffData>
                  <w:name w:val="BU_Country_01"/>
                  <w:enabled/>
                  <w:calcOnExit w:val="0"/>
                  <w:textInput/>
                </w:ffData>
              </w:fldChar>
            </w:r>
            <w:r w:rsidR="00525437"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1"/>
          </w:p>
        </w:tc>
        <w:bookmarkStart w:id="12" w:name="BU_GEFAmount_01"/>
        <w:tc>
          <w:tcPr>
            <w:tcW w:w="1440" w:type="dxa"/>
            <w:shd w:val="clear" w:color="auto" w:fill="auto"/>
          </w:tcPr>
          <w:p w:rsidR="00D96383" w:rsidRPr="00CF6120" w:rsidRDefault="00DB7ABF" w:rsidP="00CF6120">
            <w:pPr>
              <w:jc w:val="right"/>
              <w:rPr>
                <w:sz w:val="22"/>
                <w:szCs w:val="22"/>
              </w:rPr>
            </w:pPr>
            <w:r w:rsidRPr="00CF6120">
              <w:rPr>
                <w:sz w:val="22"/>
                <w:szCs w:val="22"/>
              </w:rPr>
              <w:fldChar w:fldCharType="begin">
                <w:ffData>
                  <w:name w:val="BU_GEFAmount_01"/>
                  <w:enabled/>
                  <w:calcOnExit/>
                  <w:textInput>
                    <w:type w:val="number"/>
                    <w:format w:val="#,##0"/>
                  </w:textInput>
                </w:ffData>
              </w:fldChar>
            </w:r>
            <w:r w:rsidR="00402723"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2"/>
          </w:p>
        </w:tc>
        <w:bookmarkStart w:id="13" w:name="BU_IAFees_01"/>
        <w:tc>
          <w:tcPr>
            <w:tcW w:w="1620" w:type="dxa"/>
            <w:shd w:val="clear" w:color="auto" w:fill="auto"/>
          </w:tcPr>
          <w:p w:rsidR="00D96383" w:rsidRPr="00CF6120" w:rsidRDefault="00DB7ABF" w:rsidP="00CF6120">
            <w:pPr>
              <w:jc w:val="right"/>
              <w:rPr>
                <w:sz w:val="22"/>
                <w:szCs w:val="22"/>
              </w:rPr>
            </w:pPr>
            <w:r w:rsidRPr="00CF6120">
              <w:rPr>
                <w:sz w:val="22"/>
                <w:szCs w:val="22"/>
              </w:rPr>
              <w:fldChar w:fldCharType="begin">
                <w:ffData>
                  <w:name w:val="BU_IAFees_01"/>
                  <w:enabled/>
                  <w:calcOnExit/>
                  <w:textInput>
                    <w:type w:val="number"/>
                    <w:format w:val="#,##0"/>
                  </w:textInput>
                </w:ffData>
              </w:fldChar>
            </w:r>
            <w:r w:rsidR="00402723"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3"/>
          </w:p>
        </w:tc>
        <w:bookmarkStart w:id="14" w:name="BU_TotalAmount_01"/>
        <w:tc>
          <w:tcPr>
            <w:tcW w:w="1620" w:type="dxa"/>
            <w:shd w:val="clear" w:color="auto" w:fill="auto"/>
          </w:tcPr>
          <w:p w:rsidR="00D96383" w:rsidRPr="00CF6120" w:rsidRDefault="00DB7ABF" w:rsidP="00CF6120">
            <w:pPr>
              <w:jc w:val="right"/>
              <w:rPr>
                <w:sz w:val="22"/>
                <w:szCs w:val="22"/>
              </w:rPr>
            </w:pPr>
            <w:r w:rsidRPr="00CF6120">
              <w:rPr>
                <w:sz w:val="22"/>
                <w:szCs w:val="22"/>
              </w:rPr>
              <w:fldChar w:fldCharType="begin">
                <w:ffData>
                  <w:name w:val="BU_TotalAmount_01"/>
                  <w:enabled/>
                  <w:calcOnExit/>
                  <w:textInput>
                    <w:type w:val="number"/>
                    <w:format w:val="#,##0"/>
                  </w:textInput>
                </w:ffData>
              </w:fldChar>
            </w:r>
            <w:r w:rsidR="0089792E"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4"/>
          </w:p>
        </w:tc>
      </w:tr>
      <w:tr w:rsidR="00AB2792" w:rsidRPr="00CF6120">
        <w:trPr>
          <w:trHeight w:val="253"/>
        </w:trPr>
        <w:tc>
          <w:tcPr>
            <w:tcW w:w="1620" w:type="dxa"/>
            <w:shd w:val="clear" w:color="auto" w:fill="auto"/>
          </w:tcPr>
          <w:p w:rsidR="00AB2792" w:rsidRPr="00E514B7" w:rsidRDefault="00AB2792"/>
        </w:tc>
        <w:tc>
          <w:tcPr>
            <w:tcW w:w="1620" w:type="dxa"/>
            <w:shd w:val="clear" w:color="auto" w:fill="auto"/>
          </w:tcPr>
          <w:p w:rsidR="00AB2792" w:rsidRDefault="00AB2792"/>
        </w:tc>
        <w:tc>
          <w:tcPr>
            <w:tcW w:w="1980" w:type="dxa"/>
            <w:shd w:val="clear" w:color="auto" w:fill="auto"/>
          </w:tcPr>
          <w:p w:rsidR="00AB2792" w:rsidRPr="00CF6120" w:rsidRDefault="00AB2792" w:rsidP="00F35D87">
            <w:pPr>
              <w:rPr>
                <w:sz w:val="22"/>
                <w:szCs w:val="22"/>
              </w:rPr>
            </w:pPr>
          </w:p>
        </w:tc>
        <w:tc>
          <w:tcPr>
            <w:tcW w:w="144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r>
      <w:tr w:rsidR="00AB2792" w:rsidRPr="00CF6120">
        <w:trPr>
          <w:trHeight w:val="253"/>
        </w:trPr>
        <w:tc>
          <w:tcPr>
            <w:tcW w:w="1620" w:type="dxa"/>
            <w:shd w:val="clear" w:color="auto" w:fill="auto"/>
          </w:tcPr>
          <w:p w:rsidR="00AB2792" w:rsidRPr="00E514B7" w:rsidRDefault="00AB2792"/>
        </w:tc>
        <w:tc>
          <w:tcPr>
            <w:tcW w:w="1620" w:type="dxa"/>
            <w:shd w:val="clear" w:color="auto" w:fill="auto"/>
          </w:tcPr>
          <w:p w:rsidR="00AB2792" w:rsidRDefault="00AB2792"/>
        </w:tc>
        <w:tc>
          <w:tcPr>
            <w:tcW w:w="1980" w:type="dxa"/>
            <w:shd w:val="clear" w:color="auto" w:fill="auto"/>
          </w:tcPr>
          <w:p w:rsidR="00AB2792" w:rsidRPr="00CF6120" w:rsidRDefault="00AB2792" w:rsidP="00AB6758">
            <w:pPr>
              <w:rPr>
                <w:sz w:val="22"/>
                <w:szCs w:val="22"/>
              </w:rPr>
            </w:pPr>
          </w:p>
        </w:tc>
        <w:tc>
          <w:tcPr>
            <w:tcW w:w="144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r>
      <w:tr w:rsidR="00AB2792" w:rsidRPr="00CF6120">
        <w:trPr>
          <w:trHeight w:val="253"/>
        </w:trPr>
        <w:tc>
          <w:tcPr>
            <w:tcW w:w="1620" w:type="dxa"/>
            <w:shd w:val="clear" w:color="auto" w:fill="auto"/>
          </w:tcPr>
          <w:p w:rsidR="00AB2792" w:rsidRPr="00E514B7" w:rsidRDefault="00AB2792" w:rsidP="004F5F1C"/>
        </w:tc>
        <w:tc>
          <w:tcPr>
            <w:tcW w:w="1620" w:type="dxa"/>
            <w:shd w:val="clear" w:color="auto" w:fill="auto"/>
          </w:tcPr>
          <w:p w:rsidR="00AB2792" w:rsidRDefault="00AB2792" w:rsidP="004F5F1C"/>
        </w:tc>
        <w:tc>
          <w:tcPr>
            <w:tcW w:w="1980" w:type="dxa"/>
            <w:shd w:val="clear" w:color="auto" w:fill="auto"/>
          </w:tcPr>
          <w:p w:rsidR="00AB2792" w:rsidRPr="00CF6120" w:rsidRDefault="00AB2792" w:rsidP="004F5F1C">
            <w:pPr>
              <w:rPr>
                <w:sz w:val="22"/>
                <w:szCs w:val="22"/>
              </w:rPr>
            </w:pPr>
          </w:p>
        </w:tc>
        <w:tc>
          <w:tcPr>
            <w:tcW w:w="144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r>
      <w:tr w:rsidR="00AB2792" w:rsidRPr="00CF6120">
        <w:trPr>
          <w:trHeight w:val="253"/>
        </w:trPr>
        <w:tc>
          <w:tcPr>
            <w:tcW w:w="1620" w:type="dxa"/>
            <w:shd w:val="clear" w:color="auto" w:fill="auto"/>
          </w:tcPr>
          <w:p w:rsidR="00AB2792" w:rsidRPr="00E514B7" w:rsidRDefault="00AB2792" w:rsidP="004F5F1C"/>
        </w:tc>
        <w:tc>
          <w:tcPr>
            <w:tcW w:w="1620" w:type="dxa"/>
            <w:shd w:val="clear" w:color="auto" w:fill="auto"/>
          </w:tcPr>
          <w:p w:rsidR="00AB2792" w:rsidRDefault="00AB2792" w:rsidP="004F5F1C"/>
        </w:tc>
        <w:tc>
          <w:tcPr>
            <w:tcW w:w="1980" w:type="dxa"/>
            <w:shd w:val="clear" w:color="auto" w:fill="auto"/>
          </w:tcPr>
          <w:p w:rsidR="00AB2792" w:rsidRPr="00CF6120" w:rsidRDefault="00AB2792" w:rsidP="004F5F1C">
            <w:pPr>
              <w:rPr>
                <w:sz w:val="22"/>
                <w:szCs w:val="22"/>
              </w:rPr>
            </w:pPr>
          </w:p>
        </w:tc>
        <w:tc>
          <w:tcPr>
            <w:tcW w:w="144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r>
      <w:tr w:rsidR="00AB2792" w:rsidRPr="00CF6120">
        <w:trPr>
          <w:trHeight w:val="253"/>
        </w:trPr>
        <w:tc>
          <w:tcPr>
            <w:tcW w:w="1620" w:type="dxa"/>
            <w:shd w:val="clear" w:color="auto" w:fill="auto"/>
          </w:tcPr>
          <w:p w:rsidR="00AB2792" w:rsidRPr="00E514B7" w:rsidRDefault="00AB2792" w:rsidP="004F5F1C"/>
        </w:tc>
        <w:tc>
          <w:tcPr>
            <w:tcW w:w="1620" w:type="dxa"/>
            <w:shd w:val="clear" w:color="auto" w:fill="auto"/>
          </w:tcPr>
          <w:p w:rsidR="00AB2792" w:rsidRDefault="00AB2792" w:rsidP="004F5F1C"/>
        </w:tc>
        <w:tc>
          <w:tcPr>
            <w:tcW w:w="1980" w:type="dxa"/>
            <w:shd w:val="clear" w:color="auto" w:fill="auto"/>
          </w:tcPr>
          <w:p w:rsidR="00AB2792" w:rsidRPr="00CF6120" w:rsidRDefault="00AB2792" w:rsidP="004F5F1C">
            <w:pPr>
              <w:rPr>
                <w:sz w:val="22"/>
                <w:szCs w:val="22"/>
              </w:rPr>
            </w:pPr>
          </w:p>
        </w:tc>
        <w:tc>
          <w:tcPr>
            <w:tcW w:w="144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c>
          <w:tcPr>
            <w:tcW w:w="1620" w:type="dxa"/>
            <w:shd w:val="clear" w:color="auto" w:fill="auto"/>
          </w:tcPr>
          <w:p w:rsidR="00AB2792" w:rsidRPr="00CF6120" w:rsidRDefault="00AB2792" w:rsidP="00CF6120">
            <w:pPr>
              <w:jc w:val="right"/>
              <w:rPr>
                <w:sz w:val="22"/>
                <w:szCs w:val="22"/>
              </w:rPr>
            </w:pPr>
          </w:p>
        </w:tc>
      </w:tr>
      <w:tr w:rsidR="00AB2792" w:rsidRPr="00CF6120">
        <w:trPr>
          <w:trHeight w:val="253"/>
        </w:trPr>
        <w:tc>
          <w:tcPr>
            <w:tcW w:w="1620" w:type="dxa"/>
            <w:tcBorders>
              <w:bottom w:val="double" w:sz="4" w:space="0" w:color="auto"/>
            </w:tcBorders>
            <w:shd w:val="clear" w:color="auto" w:fill="auto"/>
          </w:tcPr>
          <w:p w:rsidR="00AB2792" w:rsidRPr="00E514B7" w:rsidRDefault="00AB2792"/>
        </w:tc>
        <w:tc>
          <w:tcPr>
            <w:tcW w:w="1620" w:type="dxa"/>
            <w:tcBorders>
              <w:bottom w:val="double" w:sz="4" w:space="0" w:color="auto"/>
            </w:tcBorders>
            <w:shd w:val="clear" w:color="auto" w:fill="auto"/>
          </w:tcPr>
          <w:p w:rsidR="00AB2792" w:rsidRDefault="00AB2792"/>
        </w:tc>
        <w:tc>
          <w:tcPr>
            <w:tcW w:w="1980" w:type="dxa"/>
            <w:tcBorders>
              <w:bottom w:val="double" w:sz="4" w:space="0" w:color="auto"/>
            </w:tcBorders>
            <w:shd w:val="clear" w:color="auto" w:fill="auto"/>
          </w:tcPr>
          <w:p w:rsidR="00AB2792" w:rsidRPr="00CF6120" w:rsidRDefault="00AB2792" w:rsidP="00AB6758">
            <w:pPr>
              <w:rPr>
                <w:sz w:val="22"/>
                <w:szCs w:val="22"/>
              </w:rPr>
            </w:pPr>
          </w:p>
        </w:tc>
        <w:tc>
          <w:tcPr>
            <w:tcW w:w="1440" w:type="dxa"/>
            <w:tcBorders>
              <w:bottom w:val="double" w:sz="4" w:space="0" w:color="auto"/>
            </w:tcBorders>
            <w:shd w:val="clear" w:color="auto" w:fill="auto"/>
          </w:tcPr>
          <w:p w:rsidR="00AB2792" w:rsidRPr="00CF6120" w:rsidRDefault="00AB2792" w:rsidP="00CF6120">
            <w:pPr>
              <w:jc w:val="right"/>
              <w:rPr>
                <w:sz w:val="22"/>
                <w:szCs w:val="22"/>
              </w:rPr>
            </w:pPr>
          </w:p>
        </w:tc>
        <w:tc>
          <w:tcPr>
            <w:tcW w:w="1620" w:type="dxa"/>
            <w:tcBorders>
              <w:bottom w:val="double" w:sz="4" w:space="0" w:color="auto"/>
            </w:tcBorders>
            <w:shd w:val="clear" w:color="auto" w:fill="auto"/>
          </w:tcPr>
          <w:p w:rsidR="00AB2792" w:rsidRPr="00CF6120" w:rsidRDefault="00AB2792" w:rsidP="00CF6120">
            <w:pPr>
              <w:jc w:val="right"/>
              <w:rPr>
                <w:sz w:val="22"/>
                <w:szCs w:val="22"/>
              </w:rPr>
            </w:pPr>
          </w:p>
        </w:tc>
        <w:tc>
          <w:tcPr>
            <w:tcW w:w="1620" w:type="dxa"/>
            <w:tcBorders>
              <w:bottom w:val="double" w:sz="4" w:space="0" w:color="auto"/>
            </w:tcBorders>
            <w:shd w:val="clear" w:color="auto" w:fill="auto"/>
          </w:tcPr>
          <w:p w:rsidR="00AB2792" w:rsidRPr="00CF6120" w:rsidRDefault="00AB2792" w:rsidP="00CF6120">
            <w:pPr>
              <w:jc w:val="right"/>
              <w:rPr>
                <w:sz w:val="22"/>
                <w:szCs w:val="22"/>
              </w:rPr>
            </w:pPr>
          </w:p>
        </w:tc>
      </w:tr>
      <w:tr w:rsidR="00AB2792" w:rsidRPr="00CF6120">
        <w:trPr>
          <w:trHeight w:val="253"/>
        </w:trPr>
        <w:tc>
          <w:tcPr>
            <w:tcW w:w="5220" w:type="dxa"/>
            <w:gridSpan w:val="3"/>
            <w:tcBorders>
              <w:top w:val="double" w:sz="4" w:space="0" w:color="auto"/>
            </w:tcBorders>
            <w:shd w:val="clear" w:color="auto" w:fill="auto"/>
          </w:tcPr>
          <w:p w:rsidR="00AB2792" w:rsidRPr="00CF6120" w:rsidRDefault="00AB2792" w:rsidP="00E514B7">
            <w:pPr>
              <w:rPr>
                <w:sz w:val="22"/>
                <w:szCs w:val="22"/>
              </w:rPr>
            </w:pPr>
          </w:p>
        </w:tc>
        <w:tc>
          <w:tcPr>
            <w:tcW w:w="1440" w:type="dxa"/>
            <w:tcBorders>
              <w:top w:val="double" w:sz="4" w:space="0" w:color="auto"/>
            </w:tcBorders>
            <w:shd w:val="clear" w:color="auto" w:fill="auto"/>
          </w:tcPr>
          <w:p w:rsidR="00AB2792" w:rsidRPr="00CF6120" w:rsidRDefault="00AB2792" w:rsidP="00CF6120">
            <w:pPr>
              <w:jc w:val="right"/>
              <w:rPr>
                <w:sz w:val="22"/>
                <w:szCs w:val="22"/>
              </w:rPr>
            </w:pPr>
          </w:p>
        </w:tc>
        <w:tc>
          <w:tcPr>
            <w:tcW w:w="1620" w:type="dxa"/>
            <w:tcBorders>
              <w:top w:val="double" w:sz="4" w:space="0" w:color="auto"/>
            </w:tcBorders>
            <w:shd w:val="clear" w:color="auto" w:fill="auto"/>
          </w:tcPr>
          <w:p w:rsidR="00AB2792" w:rsidRPr="00CF6120" w:rsidRDefault="00AB2792" w:rsidP="00CF6120">
            <w:pPr>
              <w:jc w:val="right"/>
              <w:rPr>
                <w:sz w:val="22"/>
                <w:szCs w:val="22"/>
              </w:rPr>
            </w:pPr>
          </w:p>
        </w:tc>
        <w:tc>
          <w:tcPr>
            <w:tcW w:w="1620" w:type="dxa"/>
            <w:tcBorders>
              <w:top w:val="double" w:sz="4" w:space="0" w:color="auto"/>
            </w:tcBorders>
            <w:shd w:val="clear" w:color="auto" w:fill="auto"/>
          </w:tcPr>
          <w:p w:rsidR="00AB2792" w:rsidRPr="00CF6120" w:rsidRDefault="00AB2792" w:rsidP="00CF6120">
            <w:pPr>
              <w:jc w:val="right"/>
              <w:rPr>
                <w:sz w:val="22"/>
                <w:szCs w:val="22"/>
              </w:rPr>
            </w:pPr>
          </w:p>
        </w:tc>
      </w:tr>
    </w:tbl>
    <w:p w:rsidR="00E10D29" w:rsidRPr="003809F8" w:rsidRDefault="000A24E2" w:rsidP="00F465F1">
      <w:pPr>
        <w:pStyle w:val="Footer"/>
        <w:tabs>
          <w:tab w:val="clear" w:pos="4320"/>
          <w:tab w:val="clear" w:pos="8640"/>
        </w:tabs>
        <w:ind w:left="420"/>
        <w:rPr>
          <w:sz w:val="16"/>
          <w:szCs w:val="16"/>
        </w:rPr>
      </w:pPr>
      <w:r w:rsidRPr="000A24E2">
        <w:rPr>
          <w:bCs/>
          <w:smallCaps/>
          <w:sz w:val="20"/>
          <w:szCs w:val="20"/>
          <w:vertAlign w:val="superscript"/>
        </w:rPr>
        <w:lastRenderedPageBreak/>
        <w:t xml:space="preserve">1 </w:t>
      </w:r>
      <w:r w:rsidR="00F465F1">
        <w:rPr>
          <w:sz w:val="18"/>
          <w:szCs w:val="18"/>
        </w:rPr>
        <w:t xml:space="preserve">  </w:t>
      </w:r>
      <w:r w:rsidR="00E10D29" w:rsidRPr="003809F8">
        <w:rPr>
          <w:sz w:val="16"/>
          <w:szCs w:val="16"/>
        </w:rPr>
        <w:t>No need to provide information for this table if it is a single focal area, single country and single GEF Agency project.</w:t>
      </w:r>
    </w:p>
    <w:p w:rsidR="003809F8" w:rsidRPr="003809F8" w:rsidRDefault="003F5625" w:rsidP="00F465F1">
      <w:pPr>
        <w:pStyle w:val="Footer"/>
        <w:tabs>
          <w:tab w:val="clear" w:pos="4320"/>
          <w:tab w:val="clear" w:pos="8640"/>
        </w:tabs>
        <w:ind w:left="420"/>
        <w:rPr>
          <w:sz w:val="16"/>
          <w:szCs w:val="16"/>
        </w:rPr>
      </w:pPr>
      <w:r>
        <w:rPr>
          <w:bCs/>
          <w:smallCaps/>
          <w:sz w:val="20"/>
          <w:szCs w:val="20"/>
          <w:vertAlign w:val="superscript"/>
        </w:rPr>
        <w:t>2</w:t>
      </w:r>
      <w:r w:rsidR="003809F8">
        <w:rPr>
          <w:bCs/>
          <w:smallCaps/>
          <w:sz w:val="20"/>
          <w:szCs w:val="20"/>
          <w:vertAlign w:val="superscript"/>
        </w:rPr>
        <w:t xml:space="preserve">   </w:t>
      </w:r>
      <w:r w:rsidR="003809F8" w:rsidRPr="003809F8">
        <w:rPr>
          <w:bCs/>
          <w:sz w:val="16"/>
          <w:szCs w:val="16"/>
        </w:rPr>
        <w:t>Relates</w:t>
      </w:r>
      <w:r w:rsidR="003809F8">
        <w:rPr>
          <w:bCs/>
          <w:sz w:val="16"/>
          <w:szCs w:val="16"/>
        </w:rPr>
        <w:t xml:space="preserve"> to the project and any previous project preparation funding that have been provided and for which no Agency fee has been requested from Trustee.</w:t>
      </w:r>
    </w:p>
    <w:p w:rsidR="00E514B7" w:rsidRDefault="00E514B7" w:rsidP="00B84AF2">
      <w:pPr>
        <w:pStyle w:val="Footer"/>
        <w:tabs>
          <w:tab w:val="clear" w:pos="4320"/>
          <w:tab w:val="clear" w:pos="8640"/>
        </w:tabs>
        <w:rPr>
          <w:rFonts w:ascii="Times New Roman Bold" w:hAnsi="Times New Roman Bold"/>
          <w:b/>
          <w:caps/>
          <w:sz w:val="22"/>
          <w:szCs w:val="22"/>
          <w:u w:val="single"/>
        </w:rPr>
      </w:pPr>
    </w:p>
    <w:p w:rsidR="001A04CA" w:rsidRPr="0040350B" w:rsidRDefault="00E514B7" w:rsidP="00E052DF">
      <w:pPr>
        <w:pStyle w:val="Footer"/>
        <w:rPr>
          <w:rFonts w:ascii="Times New Roman Bold" w:hAnsi="Times New Roman Bold"/>
          <w:b/>
          <w:caps/>
          <w:sz w:val="22"/>
          <w:u w:val="single"/>
        </w:rPr>
      </w:pPr>
      <w:r w:rsidRPr="0040350B">
        <w:rPr>
          <w:rFonts w:ascii="Times New Roman Bold" w:hAnsi="Times New Roman Bold"/>
          <w:b/>
          <w:caps/>
          <w:sz w:val="22"/>
          <w:u w:val="single"/>
        </w:rPr>
        <w:t xml:space="preserve">part ii:  </w:t>
      </w:r>
      <w:r w:rsidR="0092684A">
        <w:rPr>
          <w:rFonts w:ascii="Times New Roman Bold" w:hAnsi="Times New Roman Bold"/>
          <w:b/>
          <w:caps/>
          <w:sz w:val="22"/>
          <w:u w:val="single"/>
        </w:rPr>
        <w:t>project JustiFication</w:t>
      </w:r>
    </w:p>
    <w:p w:rsidR="00A73374" w:rsidRPr="00A73374" w:rsidRDefault="001A04CA" w:rsidP="004C1039">
      <w:pPr>
        <w:pStyle w:val="Footer"/>
        <w:numPr>
          <w:ilvl w:val="0"/>
          <w:numId w:val="2"/>
        </w:numPr>
        <w:tabs>
          <w:tab w:val="clear" w:pos="720"/>
          <w:tab w:val="clear" w:pos="4320"/>
          <w:tab w:val="clear" w:pos="8640"/>
        </w:tabs>
        <w:spacing w:after="80"/>
        <w:ind w:left="360"/>
        <w:rPr>
          <w:sz w:val="22"/>
          <w:szCs w:val="22"/>
        </w:rPr>
      </w:pPr>
      <w:r w:rsidRPr="00A73374">
        <w:rPr>
          <w:rFonts w:ascii="Times New Roman Bold"/>
          <w:b/>
          <w:smallCaps/>
        </w:rPr>
        <w:t xml:space="preserve">State the issue, how the project seeks to </w:t>
      </w:r>
      <w:r w:rsidR="00C83D3E" w:rsidRPr="00A73374">
        <w:rPr>
          <w:rFonts w:ascii="Times New Roman Bold"/>
          <w:b/>
          <w:smallCaps/>
        </w:rPr>
        <w:t>address</w:t>
      </w:r>
      <w:r w:rsidRPr="00A73374">
        <w:rPr>
          <w:rFonts w:ascii="Times New Roman Bold"/>
          <w:b/>
          <w:smallCaps/>
        </w:rPr>
        <w:t xml:space="preserve"> it, and the expected global environmental benefits to be delivered:  </w:t>
      </w:r>
    </w:p>
    <w:p w:rsidR="00163D0C" w:rsidRDefault="00A73374" w:rsidP="002002A7">
      <w:pPr>
        <w:spacing w:before="240" w:after="120"/>
        <w:jc w:val="both"/>
        <w:rPr>
          <w:sz w:val="22"/>
          <w:szCs w:val="22"/>
        </w:rPr>
      </w:pPr>
      <w:r w:rsidRPr="00C31E86">
        <w:rPr>
          <w:sz w:val="22"/>
          <w:szCs w:val="22"/>
        </w:rPr>
        <w:t xml:space="preserve">Moldova is small, landlocked and one of the poorest countries in Europe with GDP per capita </w:t>
      </w:r>
      <w:r w:rsidR="00D97237" w:rsidRPr="00C31E86">
        <w:rPr>
          <w:sz w:val="22"/>
          <w:szCs w:val="22"/>
        </w:rPr>
        <w:t>significantly below the average for Central European countries</w:t>
      </w:r>
      <w:r w:rsidR="00C31E86" w:rsidRPr="00C31E86">
        <w:rPr>
          <w:sz w:val="22"/>
          <w:szCs w:val="22"/>
        </w:rPr>
        <w:t xml:space="preserve"> (i</w:t>
      </w:r>
      <w:r w:rsidR="00D97237" w:rsidRPr="00C31E86">
        <w:rPr>
          <w:sz w:val="22"/>
          <w:szCs w:val="22"/>
        </w:rPr>
        <w:t>n 2007, the gross national income per capita was $1</w:t>
      </w:r>
      <w:r w:rsidR="002E45AA">
        <w:rPr>
          <w:sz w:val="22"/>
          <w:szCs w:val="22"/>
        </w:rPr>
        <w:t>,</w:t>
      </w:r>
      <w:r w:rsidR="00D97237" w:rsidRPr="00C31E86">
        <w:rPr>
          <w:sz w:val="22"/>
          <w:szCs w:val="22"/>
        </w:rPr>
        <w:t>055 (GNI, Atlas method)</w:t>
      </w:r>
      <w:r w:rsidR="00C31E86" w:rsidRPr="00C31E86">
        <w:rPr>
          <w:sz w:val="22"/>
          <w:szCs w:val="22"/>
        </w:rPr>
        <w:t>)</w:t>
      </w:r>
      <w:r w:rsidR="00D97237" w:rsidRPr="00C31E86">
        <w:rPr>
          <w:sz w:val="22"/>
          <w:szCs w:val="22"/>
        </w:rPr>
        <w:t xml:space="preserve">. </w:t>
      </w:r>
      <w:r w:rsidR="00F079FB" w:rsidRPr="00F079FB">
        <w:rPr>
          <w:sz w:val="22"/>
          <w:szCs w:val="22"/>
        </w:rPr>
        <w:t xml:space="preserve">There </w:t>
      </w:r>
      <w:r w:rsidR="00A5116B" w:rsidRPr="00F079FB">
        <w:rPr>
          <w:sz w:val="22"/>
          <w:szCs w:val="22"/>
        </w:rPr>
        <w:t>are no oil and natural gas reserves</w:t>
      </w:r>
      <w:r w:rsidR="00F079FB" w:rsidRPr="00F079FB">
        <w:rPr>
          <w:sz w:val="22"/>
          <w:szCs w:val="22"/>
        </w:rPr>
        <w:t xml:space="preserve">, and 98% of </w:t>
      </w:r>
      <w:r w:rsidR="00700B06">
        <w:rPr>
          <w:sz w:val="22"/>
          <w:szCs w:val="22"/>
        </w:rPr>
        <w:t xml:space="preserve">the </w:t>
      </w:r>
      <w:r w:rsidR="00F079FB" w:rsidRPr="00F079FB">
        <w:rPr>
          <w:sz w:val="22"/>
          <w:szCs w:val="22"/>
        </w:rPr>
        <w:t>country’s energy is imported. If the geopolitical situation changes and gas and oil prices increase, the negative</w:t>
      </w:r>
      <w:r w:rsidR="00700B06">
        <w:rPr>
          <w:sz w:val="22"/>
          <w:szCs w:val="22"/>
        </w:rPr>
        <w:t xml:space="preserve"> impact on country’s economy will be </w:t>
      </w:r>
      <w:r w:rsidR="00F079FB" w:rsidRPr="00F079FB">
        <w:rPr>
          <w:sz w:val="22"/>
          <w:szCs w:val="22"/>
        </w:rPr>
        <w:t>significant.</w:t>
      </w:r>
      <w:r w:rsidR="0052340C">
        <w:rPr>
          <w:sz w:val="22"/>
          <w:szCs w:val="22"/>
        </w:rPr>
        <w:t xml:space="preserve"> </w:t>
      </w:r>
      <w:r w:rsidR="00163D0C">
        <w:rPr>
          <w:sz w:val="22"/>
          <w:szCs w:val="22"/>
        </w:rPr>
        <w:t>At the same time</w:t>
      </w:r>
      <w:r w:rsidR="00602F27">
        <w:rPr>
          <w:sz w:val="22"/>
          <w:szCs w:val="22"/>
        </w:rPr>
        <w:t xml:space="preserve">, </w:t>
      </w:r>
      <w:r w:rsidR="006758E9">
        <w:rPr>
          <w:sz w:val="22"/>
          <w:szCs w:val="22"/>
        </w:rPr>
        <w:t xml:space="preserve">the country has a strong </w:t>
      </w:r>
      <w:r w:rsidR="009E0139">
        <w:rPr>
          <w:sz w:val="22"/>
          <w:szCs w:val="22"/>
        </w:rPr>
        <w:t xml:space="preserve">interest in using possible available </w:t>
      </w:r>
      <w:r w:rsidR="00163D0C">
        <w:rPr>
          <w:sz w:val="22"/>
          <w:szCs w:val="22"/>
        </w:rPr>
        <w:t xml:space="preserve">sources </w:t>
      </w:r>
      <w:r w:rsidR="00602F27">
        <w:rPr>
          <w:sz w:val="22"/>
          <w:szCs w:val="22"/>
        </w:rPr>
        <w:t>of renewable energy</w:t>
      </w:r>
      <w:r w:rsidR="009E0139">
        <w:rPr>
          <w:sz w:val="22"/>
          <w:szCs w:val="22"/>
        </w:rPr>
        <w:t xml:space="preserve">, </w:t>
      </w:r>
      <w:r w:rsidR="00F079FB" w:rsidRPr="00F079FB">
        <w:rPr>
          <w:sz w:val="22"/>
          <w:szCs w:val="22"/>
        </w:rPr>
        <w:t xml:space="preserve">and </w:t>
      </w:r>
      <w:r w:rsidR="009E0139">
        <w:rPr>
          <w:sz w:val="22"/>
          <w:szCs w:val="22"/>
        </w:rPr>
        <w:t xml:space="preserve">renewable energy </w:t>
      </w:r>
      <w:r w:rsidR="00F079FB" w:rsidRPr="00F079FB">
        <w:rPr>
          <w:sz w:val="22"/>
          <w:szCs w:val="22"/>
        </w:rPr>
        <w:t>should play an important role in Moldova’s energy future.</w:t>
      </w:r>
      <w:r w:rsidR="00512DB5">
        <w:rPr>
          <w:sz w:val="22"/>
          <w:szCs w:val="22"/>
        </w:rPr>
        <w:t xml:space="preserve"> </w:t>
      </w:r>
    </w:p>
    <w:p w:rsidR="00163D0C" w:rsidRDefault="00700B06" w:rsidP="002002A7">
      <w:pPr>
        <w:spacing w:before="240" w:after="120"/>
        <w:jc w:val="both"/>
        <w:rPr>
          <w:sz w:val="22"/>
          <w:szCs w:val="22"/>
        </w:rPr>
      </w:pPr>
      <w:r>
        <w:rPr>
          <w:sz w:val="22"/>
          <w:szCs w:val="22"/>
        </w:rPr>
        <w:t>The a</w:t>
      </w:r>
      <w:r w:rsidR="009E0139">
        <w:rPr>
          <w:sz w:val="22"/>
          <w:szCs w:val="22"/>
        </w:rPr>
        <w:t xml:space="preserve">gricultural sector in </w:t>
      </w:r>
      <w:r w:rsidR="00163D0C">
        <w:rPr>
          <w:sz w:val="22"/>
          <w:szCs w:val="22"/>
        </w:rPr>
        <w:t xml:space="preserve">Moldova </w:t>
      </w:r>
      <w:r w:rsidR="00163D0C" w:rsidRPr="00C31E86">
        <w:rPr>
          <w:sz w:val="22"/>
          <w:szCs w:val="22"/>
        </w:rPr>
        <w:t>contributes 34% of the country’s GDP, with animal production representing around 30% of the total agricultural production</w:t>
      </w:r>
      <w:r w:rsidR="009E0139">
        <w:rPr>
          <w:sz w:val="22"/>
          <w:szCs w:val="22"/>
        </w:rPr>
        <w:t>, thus</w:t>
      </w:r>
      <w:r w:rsidR="00163D0C">
        <w:rPr>
          <w:sz w:val="22"/>
          <w:szCs w:val="22"/>
        </w:rPr>
        <w:t xml:space="preserve"> making it </w:t>
      </w:r>
      <w:r w:rsidR="006758E9">
        <w:rPr>
          <w:sz w:val="22"/>
          <w:szCs w:val="22"/>
        </w:rPr>
        <w:t xml:space="preserve">a </w:t>
      </w:r>
      <w:r w:rsidR="00163D0C">
        <w:rPr>
          <w:sz w:val="22"/>
          <w:szCs w:val="22"/>
        </w:rPr>
        <w:t>vital sector</w:t>
      </w:r>
      <w:r w:rsidR="00602F27">
        <w:rPr>
          <w:sz w:val="22"/>
          <w:szCs w:val="22"/>
        </w:rPr>
        <w:t xml:space="preserve"> (see Table 1 for the total</w:t>
      </w:r>
      <w:r w:rsidR="00163D0C">
        <w:rPr>
          <w:sz w:val="22"/>
          <w:szCs w:val="22"/>
        </w:rPr>
        <w:t xml:space="preserve"> number of animals in the co</w:t>
      </w:r>
      <w:r w:rsidR="00602F27">
        <w:rPr>
          <w:sz w:val="22"/>
          <w:szCs w:val="22"/>
        </w:rPr>
        <w:t>untry)</w:t>
      </w:r>
      <w:r w:rsidR="00163D0C">
        <w:rPr>
          <w:sz w:val="22"/>
          <w:szCs w:val="22"/>
        </w:rPr>
        <w:t xml:space="preserve">. </w:t>
      </w:r>
      <w:r w:rsidR="00602F27">
        <w:rPr>
          <w:sz w:val="22"/>
          <w:szCs w:val="22"/>
        </w:rPr>
        <w:t>Furthermore,</w:t>
      </w:r>
      <w:r w:rsidR="005654D8">
        <w:rPr>
          <w:sz w:val="22"/>
          <w:szCs w:val="22"/>
        </w:rPr>
        <w:t xml:space="preserve"> </w:t>
      </w:r>
      <w:r>
        <w:rPr>
          <w:sz w:val="22"/>
          <w:szCs w:val="22"/>
        </w:rPr>
        <w:t xml:space="preserve">the </w:t>
      </w:r>
      <w:r w:rsidR="005654D8">
        <w:rPr>
          <w:sz w:val="22"/>
          <w:szCs w:val="22"/>
        </w:rPr>
        <w:t>agricultural</w:t>
      </w:r>
      <w:r w:rsidR="00163D0C">
        <w:rPr>
          <w:sz w:val="22"/>
          <w:szCs w:val="22"/>
        </w:rPr>
        <w:t xml:space="preserve"> sector is the second </w:t>
      </w:r>
      <w:r w:rsidR="001D63AF">
        <w:rPr>
          <w:sz w:val="22"/>
          <w:szCs w:val="22"/>
        </w:rPr>
        <w:t xml:space="preserve">greatest </w:t>
      </w:r>
      <w:r w:rsidR="00163D0C">
        <w:rPr>
          <w:sz w:val="22"/>
          <w:szCs w:val="22"/>
        </w:rPr>
        <w:t xml:space="preserve">source of </w:t>
      </w:r>
      <w:r>
        <w:rPr>
          <w:sz w:val="22"/>
          <w:szCs w:val="22"/>
        </w:rPr>
        <w:t>greenhouse gas (</w:t>
      </w:r>
      <w:r w:rsidR="00163D0C">
        <w:rPr>
          <w:sz w:val="22"/>
          <w:szCs w:val="22"/>
        </w:rPr>
        <w:t>GHG</w:t>
      </w:r>
      <w:r>
        <w:rPr>
          <w:sz w:val="22"/>
          <w:szCs w:val="22"/>
        </w:rPr>
        <w:t>)</w:t>
      </w:r>
      <w:r w:rsidR="00163D0C">
        <w:rPr>
          <w:sz w:val="22"/>
          <w:szCs w:val="22"/>
        </w:rPr>
        <w:t xml:space="preserve"> emissions after </w:t>
      </w:r>
      <w:r>
        <w:rPr>
          <w:sz w:val="22"/>
          <w:szCs w:val="22"/>
        </w:rPr>
        <w:t xml:space="preserve">the </w:t>
      </w:r>
      <w:r w:rsidR="00163D0C">
        <w:rPr>
          <w:sz w:val="22"/>
          <w:szCs w:val="22"/>
        </w:rPr>
        <w:t>energy sector</w:t>
      </w:r>
      <w:r w:rsidR="009E0139">
        <w:rPr>
          <w:sz w:val="22"/>
          <w:szCs w:val="22"/>
        </w:rPr>
        <w:t xml:space="preserve">, and, according to data for 2005, </w:t>
      </w:r>
      <w:r w:rsidR="002E45AA">
        <w:rPr>
          <w:sz w:val="22"/>
          <w:szCs w:val="22"/>
        </w:rPr>
        <w:t>accounts</w:t>
      </w:r>
      <w:r w:rsidR="00163D0C">
        <w:rPr>
          <w:sz w:val="22"/>
          <w:szCs w:val="22"/>
        </w:rPr>
        <w:t xml:space="preserve"> for 1</w:t>
      </w:r>
      <w:r w:rsidR="005654D8">
        <w:rPr>
          <w:sz w:val="22"/>
          <w:szCs w:val="22"/>
        </w:rPr>
        <w:t>8</w:t>
      </w:r>
      <w:r w:rsidR="00163D0C">
        <w:rPr>
          <w:sz w:val="22"/>
          <w:szCs w:val="22"/>
        </w:rPr>
        <w:t xml:space="preserve">% of total national </w:t>
      </w:r>
      <w:r>
        <w:rPr>
          <w:sz w:val="22"/>
          <w:szCs w:val="22"/>
        </w:rPr>
        <w:t>GHG</w:t>
      </w:r>
      <w:r w:rsidR="00163D0C">
        <w:rPr>
          <w:sz w:val="22"/>
          <w:szCs w:val="22"/>
        </w:rPr>
        <w:t xml:space="preserve"> direct emissions (</w:t>
      </w:r>
      <w:r w:rsidR="009E0139">
        <w:rPr>
          <w:sz w:val="22"/>
          <w:szCs w:val="22"/>
        </w:rPr>
        <w:t>excluding</w:t>
      </w:r>
      <w:r w:rsidR="00163D0C">
        <w:rPr>
          <w:sz w:val="22"/>
          <w:szCs w:val="22"/>
        </w:rPr>
        <w:t xml:space="preserve"> LULUCF)</w:t>
      </w:r>
      <w:r w:rsidR="00602F27">
        <w:rPr>
          <w:sz w:val="22"/>
          <w:szCs w:val="22"/>
        </w:rPr>
        <w:t>.</w:t>
      </w:r>
    </w:p>
    <w:p w:rsidR="00B1707B" w:rsidRDefault="00B1707B" w:rsidP="002002A7">
      <w:pPr>
        <w:spacing w:before="240" w:after="120"/>
        <w:jc w:val="both"/>
        <w:rPr>
          <w:sz w:val="22"/>
          <w:szCs w:val="22"/>
        </w:rPr>
      </w:pPr>
      <w:r>
        <w:rPr>
          <w:sz w:val="22"/>
          <w:szCs w:val="22"/>
        </w:rPr>
        <w:t xml:space="preserve">Bioenergy production is strongly supported by the </w:t>
      </w:r>
      <w:r w:rsidRPr="00C31E86">
        <w:rPr>
          <w:sz w:val="22"/>
          <w:szCs w:val="22"/>
        </w:rPr>
        <w:t>Law on Renewable Energy</w:t>
      </w:r>
      <w:r>
        <w:rPr>
          <w:sz w:val="22"/>
          <w:szCs w:val="22"/>
        </w:rPr>
        <w:t xml:space="preserve"> (passed in August 2007)</w:t>
      </w:r>
      <w:r w:rsidRPr="00C31E86">
        <w:rPr>
          <w:sz w:val="22"/>
          <w:szCs w:val="22"/>
        </w:rPr>
        <w:t>, which set</w:t>
      </w:r>
      <w:r w:rsidR="00EF13CC">
        <w:rPr>
          <w:sz w:val="22"/>
          <w:szCs w:val="22"/>
        </w:rPr>
        <w:t>s</w:t>
      </w:r>
      <w:r w:rsidRPr="00C31E86">
        <w:rPr>
          <w:sz w:val="22"/>
          <w:szCs w:val="22"/>
        </w:rPr>
        <w:t xml:space="preserve"> a very ambitious goal of </w:t>
      </w:r>
      <w:r w:rsidR="00EF13CC">
        <w:rPr>
          <w:sz w:val="22"/>
          <w:szCs w:val="22"/>
        </w:rPr>
        <w:t>using renewable resources to address</w:t>
      </w:r>
      <w:r w:rsidR="001D63AF">
        <w:rPr>
          <w:sz w:val="22"/>
          <w:szCs w:val="22"/>
        </w:rPr>
        <w:t xml:space="preserve"> </w:t>
      </w:r>
      <w:r w:rsidRPr="00C31E86">
        <w:rPr>
          <w:sz w:val="22"/>
          <w:szCs w:val="22"/>
        </w:rPr>
        <w:t xml:space="preserve">20% of </w:t>
      </w:r>
      <w:r w:rsidR="00EF13CC">
        <w:rPr>
          <w:sz w:val="22"/>
          <w:szCs w:val="22"/>
        </w:rPr>
        <w:t xml:space="preserve">the country’s </w:t>
      </w:r>
      <w:r w:rsidRPr="00C31E86">
        <w:rPr>
          <w:sz w:val="22"/>
          <w:szCs w:val="22"/>
        </w:rPr>
        <w:t>energy needs by 2020</w:t>
      </w:r>
      <w:r w:rsidR="00700B06">
        <w:rPr>
          <w:sz w:val="22"/>
          <w:szCs w:val="22"/>
        </w:rPr>
        <w:t xml:space="preserve">. </w:t>
      </w:r>
      <w:r w:rsidR="00EF13CC">
        <w:rPr>
          <w:sz w:val="22"/>
          <w:szCs w:val="22"/>
        </w:rPr>
        <w:t xml:space="preserve">Among </w:t>
      </w:r>
      <w:r w:rsidR="005654D8">
        <w:rPr>
          <w:sz w:val="22"/>
          <w:szCs w:val="22"/>
        </w:rPr>
        <w:t>renewable energy sources</w:t>
      </w:r>
      <w:r w:rsidR="00EF13CC">
        <w:rPr>
          <w:sz w:val="22"/>
          <w:szCs w:val="22"/>
        </w:rPr>
        <w:t>, emphasis</w:t>
      </w:r>
      <w:r w:rsidR="005654D8">
        <w:rPr>
          <w:sz w:val="22"/>
          <w:szCs w:val="22"/>
        </w:rPr>
        <w:t xml:space="preserve"> </w:t>
      </w:r>
      <w:r w:rsidR="00700B06">
        <w:rPr>
          <w:sz w:val="22"/>
          <w:szCs w:val="22"/>
        </w:rPr>
        <w:t>should be placed</w:t>
      </w:r>
      <w:r w:rsidR="00602F27">
        <w:rPr>
          <w:sz w:val="22"/>
          <w:szCs w:val="22"/>
        </w:rPr>
        <w:t xml:space="preserve"> on bio-waste, especially </w:t>
      </w:r>
      <w:r w:rsidR="00EF13CC">
        <w:rPr>
          <w:sz w:val="22"/>
          <w:szCs w:val="22"/>
        </w:rPr>
        <w:t xml:space="preserve">waste </w:t>
      </w:r>
      <w:r w:rsidR="00602F27">
        <w:rPr>
          <w:sz w:val="22"/>
          <w:szCs w:val="22"/>
        </w:rPr>
        <w:t xml:space="preserve">that </w:t>
      </w:r>
      <w:r>
        <w:rPr>
          <w:sz w:val="22"/>
          <w:szCs w:val="22"/>
        </w:rPr>
        <w:t>harms the environment</w:t>
      </w:r>
      <w:r w:rsidR="005654D8">
        <w:rPr>
          <w:sz w:val="22"/>
          <w:szCs w:val="22"/>
        </w:rPr>
        <w:t xml:space="preserve"> such as animal manure</w:t>
      </w:r>
      <w:r>
        <w:rPr>
          <w:sz w:val="22"/>
          <w:szCs w:val="22"/>
        </w:rPr>
        <w:t xml:space="preserve">. </w:t>
      </w:r>
      <w:r w:rsidR="002F74CE">
        <w:rPr>
          <w:sz w:val="22"/>
          <w:szCs w:val="22"/>
        </w:rPr>
        <w:t>Using biogas technologies</w:t>
      </w:r>
      <w:r w:rsidR="00AA4DF8">
        <w:rPr>
          <w:sz w:val="22"/>
          <w:szCs w:val="22"/>
        </w:rPr>
        <w:t xml:space="preserve"> </w:t>
      </w:r>
      <w:r w:rsidR="00391877">
        <w:rPr>
          <w:sz w:val="22"/>
          <w:szCs w:val="22"/>
        </w:rPr>
        <w:t>to</w:t>
      </w:r>
      <w:r w:rsidR="00AA4DF8">
        <w:rPr>
          <w:sz w:val="22"/>
          <w:szCs w:val="22"/>
        </w:rPr>
        <w:t xml:space="preserve"> conver</w:t>
      </w:r>
      <w:r w:rsidR="00391877">
        <w:rPr>
          <w:sz w:val="22"/>
          <w:szCs w:val="22"/>
        </w:rPr>
        <w:t>t</w:t>
      </w:r>
      <w:r w:rsidR="00AA4DF8">
        <w:rPr>
          <w:sz w:val="22"/>
          <w:szCs w:val="22"/>
        </w:rPr>
        <w:t xml:space="preserve"> local animal </w:t>
      </w:r>
      <w:r w:rsidR="002F74CE">
        <w:rPr>
          <w:sz w:val="22"/>
          <w:szCs w:val="22"/>
        </w:rPr>
        <w:t>waste into electricity, fuel and fertilizer</w:t>
      </w:r>
      <w:r w:rsidR="00AA4DF8">
        <w:rPr>
          <w:sz w:val="22"/>
          <w:szCs w:val="22"/>
        </w:rPr>
        <w:t xml:space="preserve"> would allow </w:t>
      </w:r>
      <w:r w:rsidR="00700B06">
        <w:rPr>
          <w:sz w:val="22"/>
          <w:szCs w:val="22"/>
        </w:rPr>
        <w:t xml:space="preserve">the country </w:t>
      </w:r>
      <w:r w:rsidR="00AA4DF8">
        <w:rPr>
          <w:sz w:val="22"/>
          <w:szCs w:val="22"/>
        </w:rPr>
        <w:t>to move towards increased energy security</w:t>
      </w:r>
      <w:r w:rsidR="00700B06">
        <w:rPr>
          <w:sz w:val="22"/>
          <w:szCs w:val="22"/>
        </w:rPr>
        <w:t xml:space="preserve"> and prevent</w:t>
      </w:r>
      <w:r w:rsidR="002F74CE">
        <w:rPr>
          <w:sz w:val="22"/>
          <w:szCs w:val="22"/>
        </w:rPr>
        <w:t xml:space="preserve"> </w:t>
      </w:r>
      <w:r w:rsidR="002E45AA">
        <w:rPr>
          <w:sz w:val="22"/>
          <w:szCs w:val="22"/>
        </w:rPr>
        <w:t>GHG</w:t>
      </w:r>
      <w:r w:rsidR="00700B06">
        <w:rPr>
          <w:sz w:val="22"/>
          <w:szCs w:val="22"/>
        </w:rPr>
        <w:t xml:space="preserve"> emissions</w:t>
      </w:r>
      <w:r w:rsidR="002F74CE">
        <w:rPr>
          <w:sz w:val="22"/>
          <w:szCs w:val="22"/>
        </w:rPr>
        <w:t xml:space="preserve"> into </w:t>
      </w:r>
      <w:r w:rsidR="00602F27">
        <w:rPr>
          <w:sz w:val="22"/>
          <w:szCs w:val="22"/>
        </w:rPr>
        <w:t xml:space="preserve">the </w:t>
      </w:r>
      <w:r w:rsidR="002F74CE">
        <w:rPr>
          <w:sz w:val="22"/>
          <w:szCs w:val="22"/>
        </w:rPr>
        <w:t xml:space="preserve">atmosphere.  </w:t>
      </w:r>
    </w:p>
    <w:p w:rsidR="00CF1A01" w:rsidRPr="00CF1A01" w:rsidRDefault="00404CA0" w:rsidP="002002A7">
      <w:pPr>
        <w:spacing w:before="240" w:after="120"/>
        <w:jc w:val="both"/>
        <w:rPr>
          <w:i/>
          <w:sz w:val="22"/>
          <w:szCs w:val="22"/>
        </w:rPr>
      </w:pPr>
      <w:bookmarkStart w:id="15" w:name="_Toc240798801"/>
      <w:r w:rsidRPr="00C85224">
        <w:rPr>
          <w:b/>
          <w:i/>
          <w:sz w:val="22"/>
          <w:szCs w:val="22"/>
        </w:rPr>
        <w:t>Table 1</w:t>
      </w:r>
      <w:r>
        <w:rPr>
          <w:i/>
          <w:sz w:val="22"/>
          <w:szCs w:val="22"/>
        </w:rPr>
        <w:t xml:space="preserve">. </w:t>
      </w:r>
      <w:r w:rsidR="00CF1A01" w:rsidRPr="00CF1A01">
        <w:rPr>
          <w:i/>
          <w:sz w:val="22"/>
          <w:szCs w:val="22"/>
        </w:rPr>
        <w:t>Total livestock and poultry in Moldova</w:t>
      </w:r>
      <w:r w:rsidR="00602F27">
        <w:rPr>
          <w:i/>
          <w:sz w:val="22"/>
          <w:szCs w:val="22"/>
        </w:rPr>
        <w:t xml:space="preserve">, data for </w:t>
      </w:r>
      <w:r w:rsidR="00CF1A01" w:rsidRPr="00CF1A01">
        <w:rPr>
          <w:i/>
          <w:sz w:val="22"/>
          <w:szCs w:val="22"/>
        </w:rPr>
        <w:t xml:space="preserve">2008 </w:t>
      </w:r>
      <w:bookmarkEnd w:id="15"/>
    </w:p>
    <w:tbl>
      <w:tblPr>
        <w:tblW w:w="660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3"/>
        <w:gridCol w:w="2203"/>
        <w:gridCol w:w="2203"/>
      </w:tblGrid>
      <w:tr w:rsidR="00602F27" w:rsidRPr="00CF6120">
        <w:tc>
          <w:tcPr>
            <w:tcW w:w="2203" w:type="dxa"/>
            <w:vAlign w:val="center"/>
          </w:tcPr>
          <w:p w:rsidR="00602F27" w:rsidRPr="00CF6120" w:rsidRDefault="00602F27" w:rsidP="00CF6120">
            <w:pPr>
              <w:spacing w:after="120"/>
              <w:jc w:val="center"/>
              <w:rPr>
                <w:b/>
                <w:color w:val="000000"/>
                <w:sz w:val="20"/>
                <w:szCs w:val="20"/>
                <w:lang w:val="en-GB"/>
              </w:rPr>
            </w:pPr>
            <w:r w:rsidRPr="00CF6120">
              <w:rPr>
                <w:b/>
                <w:color w:val="000000"/>
                <w:sz w:val="20"/>
                <w:szCs w:val="20"/>
                <w:lang w:val="en-GB"/>
              </w:rPr>
              <w:t>Animal type</w:t>
            </w:r>
          </w:p>
        </w:tc>
        <w:tc>
          <w:tcPr>
            <w:tcW w:w="2203" w:type="dxa"/>
            <w:vAlign w:val="center"/>
          </w:tcPr>
          <w:p w:rsidR="00602F27" w:rsidRPr="00CF6120" w:rsidRDefault="00602F27" w:rsidP="00CF6120">
            <w:pPr>
              <w:spacing w:after="120"/>
              <w:jc w:val="center"/>
              <w:rPr>
                <w:b/>
                <w:color w:val="000000"/>
                <w:sz w:val="20"/>
                <w:szCs w:val="20"/>
                <w:lang w:val="en-GB"/>
              </w:rPr>
            </w:pPr>
            <w:r w:rsidRPr="00CF6120">
              <w:rPr>
                <w:b/>
                <w:color w:val="000000"/>
                <w:sz w:val="20"/>
                <w:szCs w:val="20"/>
                <w:lang w:val="en-GB"/>
              </w:rPr>
              <w:t>No of animals</w:t>
            </w:r>
          </w:p>
        </w:tc>
        <w:tc>
          <w:tcPr>
            <w:tcW w:w="2203" w:type="dxa"/>
            <w:vAlign w:val="center"/>
          </w:tcPr>
          <w:p w:rsidR="00602F27" w:rsidRPr="00CF6120" w:rsidRDefault="00602F27" w:rsidP="00CF6120">
            <w:pPr>
              <w:spacing w:after="120"/>
              <w:jc w:val="center"/>
              <w:rPr>
                <w:b/>
                <w:color w:val="000000"/>
                <w:sz w:val="20"/>
                <w:szCs w:val="20"/>
                <w:lang w:val="en-GB"/>
              </w:rPr>
            </w:pPr>
            <w:r w:rsidRPr="00CF6120">
              <w:rPr>
                <w:b/>
                <w:color w:val="000000"/>
                <w:sz w:val="20"/>
                <w:szCs w:val="20"/>
                <w:lang w:val="en-GB"/>
              </w:rPr>
              <w:t>Average size kg/animal</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Cattle</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232,000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550</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of which cows</w:t>
            </w:r>
          </w:p>
        </w:tc>
        <w:tc>
          <w:tcPr>
            <w:tcW w:w="2203" w:type="dxa"/>
            <w:vAlign w:val="center"/>
          </w:tcPr>
          <w:p w:rsidR="00602F27" w:rsidRPr="00CF6120" w:rsidRDefault="00602F27" w:rsidP="00CF6120">
            <w:pPr>
              <w:jc w:val="center"/>
              <w:rPr>
                <w:color w:val="000000"/>
                <w:sz w:val="20"/>
                <w:szCs w:val="20"/>
                <w:lang w:val="en-GB"/>
              </w:rPr>
            </w:pPr>
            <w:r w:rsidRPr="00CF6120">
              <w:rPr>
                <w:color w:val="000000"/>
                <w:sz w:val="20"/>
                <w:szCs w:val="20"/>
                <w:lang w:val="en-GB"/>
              </w:rPr>
              <w:t>169,000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391</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Pigs</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299,000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70</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Sheep and goats</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853,000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48.5</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Horses</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58,000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500</w:t>
            </w:r>
          </w:p>
        </w:tc>
      </w:tr>
      <w:tr w:rsidR="00602F27" w:rsidRPr="00CF6120">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Poultry</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17,157,000</w:t>
            </w:r>
          </w:p>
        </w:tc>
        <w:tc>
          <w:tcPr>
            <w:tcW w:w="2203" w:type="dxa"/>
            <w:vAlign w:val="center"/>
          </w:tcPr>
          <w:p w:rsidR="00602F27" w:rsidRPr="00CF6120" w:rsidRDefault="00602F27" w:rsidP="00CF6120">
            <w:pPr>
              <w:spacing w:after="120"/>
              <w:jc w:val="center"/>
              <w:rPr>
                <w:color w:val="000000"/>
                <w:sz w:val="20"/>
                <w:szCs w:val="20"/>
                <w:lang w:val="en-GB"/>
              </w:rPr>
            </w:pPr>
            <w:r w:rsidRPr="00CF6120">
              <w:rPr>
                <w:color w:val="000000"/>
                <w:sz w:val="20"/>
                <w:szCs w:val="20"/>
                <w:lang w:val="en-GB"/>
              </w:rPr>
              <w:t>1.2</w:t>
            </w:r>
          </w:p>
        </w:tc>
      </w:tr>
      <w:tr w:rsidR="00602F27" w:rsidRPr="00CF6120">
        <w:tc>
          <w:tcPr>
            <w:tcW w:w="2203" w:type="dxa"/>
            <w:vAlign w:val="center"/>
          </w:tcPr>
          <w:p w:rsidR="00602F27" w:rsidRPr="00CF6120" w:rsidRDefault="00602F27" w:rsidP="00CF6120">
            <w:pPr>
              <w:spacing w:after="120"/>
              <w:jc w:val="center"/>
              <w:rPr>
                <w:b/>
                <w:color w:val="000000"/>
                <w:sz w:val="20"/>
                <w:szCs w:val="20"/>
                <w:lang w:val="en-GB"/>
              </w:rPr>
            </w:pPr>
            <w:r w:rsidRPr="00CF6120">
              <w:rPr>
                <w:b/>
                <w:color w:val="000000"/>
                <w:sz w:val="20"/>
                <w:szCs w:val="20"/>
                <w:lang w:val="en-GB"/>
              </w:rPr>
              <w:t>Total</w:t>
            </w:r>
          </w:p>
        </w:tc>
        <w:tc>
          <w:tcPr>
            <w:tcW w:w="2203" w:type="dxa"/>
            <w:vAlign w:val="center"/>
          </w:tcPr>
          <w:p w:rsidR="00602F27" w:rsidRPr="00CF6120" w:rsidRDefault="00602F27" w:rsidP="00CF6120">
            <w:pPr>
              <w:spacing w:after="120"/>
              <w:jc w:val="center"/>
              <w:rPr>
                <w:b/>
                <w:color w:val="000000"/>
                <w:sz w:val="20"/>
                <w:szCs w:val="20"/>
                <w:lang w:val="en-GB"/>
              </w:rPr>
            </w:pPr>
            <w:r w:rsidRPr="00CF6120">
              <w:rPr>
                <w:b/>
                <w:color w:val="000000"/>
                <w:sz w:val="20"/>
                <w:szCs w:val="20"/>
                <w:lang w:val="en-GB"/>
              </w:rPr>
              <w:t>18,768,000</w:t>
            </w:r>
          </w:p>
        </w:tc>
        <w:tc>
          <w:tcPr>
            <w:tcW w:w="2203" w:type="dxa"/>
            <w:vAlign w:val="center"/>
          </w:tcPr>
          <w:p w:rsidR="00602F27" w:rsidRPr="00CF6120" w:rsidRDefault="00602F27" w:rsidP="00CF6120">
            <w:pPr>
              <w:spacing w:after="120"/>
              <w:jc w:val="center"/>
              <w:rPr>
                <w:b/>
                <w:color w:val="000000"/>
                <w:sz w:val="20"/>
                <w:szCs w:val="20"/>
                <w:lang w:val="en-GB"/>
              </w:rPr>
            </w:pPr>
          </w:p>
        </w:tc>
      </w:tr>
    </w:tbl>
    <w:p w:rsidR="00CF1A01" w:rsidRPr="008E3060" w:rsidRDefault="00CF1A01" w:rsidP="00CF1A01">
      <w:pPr>
        <w:pStyle w:val="BodyText"/>
        <w:framePr w:w="0" w:hRule="auto" w:hSpace="0" w:wrap="auto" w:vAnchor="margin" w:hAnchor="text" w:xAlign="left" w:yAlign="inline"/>
        <w:spacing w:before="120"/>
        <w:jc w:val="both"/>
        <w:rPr>
          <w:i/>
          <w:lang w:val="en-GB"/>
        </w:rPr>
      </w:pPr>
      <w:r w:rsidRPr="008E3060">
        <w:rPr>
          <w:i/>
          <w:lang w:val="en-GB"/>
        </w:rPr>
        <w:t>Source: Statistical Yearbook of the Republic of Moldova 2008</w:t>
      </w:r>
    </w:p>
    <w:p w:rsidR="00544D74" w:rsidRPr="00AD07DC" w:rsidRDefault="00AE4C00" w:rsidP="002002A7">
      <w:pPr>
        <w:spacing w:before="240" w:after="120"/>
        <w:jc w:val="both"/>
        <w:rPr>
          <w:sz w:val="22"/>
          <w:szCs w:val="22"/>
        </w:rPr>
      </w:pPr>
      <w:r>
        <w:rPr>
          <w:sz w:val="22"/>
          <w:szCs w:val="22"/>
        </w:rPr>
        <w:t xml:space="preserve">The project will be the first pilot project in </w:t>
      </w:r>
      <w:r w:rsidR="00700B06">
        <w:rPr>
          <w:sz w:val="22"/>
          <w:szCs w:val="22"/>
        </w:rPr>
        <w:t xml:space="preserve">the </w:t>
      </w:r>
      <w:r>
        <w:rPr>
          <w:sz w:val="22"/>
          <w:szCs w:val="22"/>
        </w:rPr>
        <w:t xml:space="preserve">Europe and Central Asia </w:t>
      </w:r>
      <w:r w:rsidR="00700B06">
        <w:rPr>
          <w:sz w:val="22"/>
          <w:szCs w:val="22"/>
        </w:rPr>
        <w:t xml:space="preserve">(ECA) </w:t>
      </w:r>
      <w:r>
        <w:rPr>
          <w:sz w:val="22"/>
          <w:szCs w:val="22"/>
        </w:rPr>
        <w:t xml:space="preserve">Region to pilot farm-level biogas installations </w:t>
      </w:r>
      <w:r w:rsidR="00700B06">
        <w:rPr>
          <w:sz w:val="22"/>
          <w:szCs w:val="22"/>
        </w:rPr>
        <w:t>using</w:t>
      </w:r>
      <w:r>
        <w:rPr>
          <w:sz w:val="22"/>
          <w:szCs w:val="22"/>
        </w:rPr>
        <w:t xml:space="preserve"> animal manu</w:t>
      </w:r>
      <w:r w:rsidR="00700B06">
        <w:rPr>
          <w:sz w:val="22"/>
          <w:szCs w:val="22"/>
        </w:rPr>
        <w:t>re for biogas production and, in turn, using</w:t>
      </w:r>
      <w:r>
        <w:rPr>
          <w:sz w:val="22"/>
          <w:szCs w:val="22"/>
        </w:rPr>
        <w:t xml:space="preserve"> </w:t>
      </w:r>
      <w:r w:rsidR="00EE7E4A">
        <w:rPr>
          <w:sz w:val="22"/>
          <w:szCs w:val="22"/>
        </w:rPr>
        <w:t xml:space="preserve">the </w:t>
      </w:r>
      <w:r>
        <w:rPr>
          <w:sz w:val="22"/>
          <w:szCs w:val="22"/>
        </w:rPr>
        <w:t xml:space="preserve">biogas </w:t>
      </w:r>
      <w:r w:rsidR="00EE7E4A">
        <w:rPr>
          <w:sz w:val="22"/>
          <w:szCs w:val="22"/>
        </w:rPr>
        <w:t xml:space="preserve">produced </w:t>
      </w:r>
      <w:r>
        <w:rPr>
          <w:sz w:val="22"/>
          <w:szCs w:val="22"/>
        </w:rPr>
        <w:t xml:space="preserve">for heating and electricity generation. </w:t>
      </w:r>
    </w:p>
    <w:p w:rsidR="00031F01" w:rsidRDefault="00E55A2E" w:rsidP="002002A7">
      <w:pPr>
        <w:spacing w:before="240"/>
        <w:jc w:val="both"/>
        <w:rPr>
          <w:sz w:val="22"/>
          <w:szCs w:val="22"/>
        </w:rPr>
      </w:pPr>
      <w:r>
        <w:rPr>
          <w:sz w:val="22"/>
          <w:szCs w:val="22"/>
        </w:rPr>
        <w:t xml:space="preserve">The project will contribute to </w:t>
      </w:r>
      <w:r w:rsidR="00EE7E4A">
        <w:rPr>
          <w:sz w:val="22"/>
          <w:szCs w:val="22"/>
        </w:rPr>
        <w:t>addressing</w:t>
      </w:r>
      <w:r>
        <w:rPr>
          <w:sz w:val="22"/>
          <w:szCs w:val="22"/>
        </w:rPr>
        <w:t xml:space="preserve"> the following issues:</w:t>
      </w:r>
    </w:p>
    <w:p w:rsidR="007419F8" w:rsidRDefault="00C31E86" w:rsidP="002002A7">
      <w:pPr>
        <w:spacing w:before="240" w:after="120"/>
        <w:jc w:val="both"/>
        <w:rPr>
          <w:sz w:val="22"/>
          <w:szCs w:val="22"/>
        </w:rPr>
      </w:pPr>
      <w:r>
        <w:rPr>
          <w:sz w:val="22"/>
          <w:szCs w:val="22"/>
        </w:rPr>
        <w:t>(i)</w:t>
      </w:r>
      <w:r w:rsidR="00AC5A33">
        <w:rPr>
          <w:sz w:val="22"/>
          <w:szCs w:val="22"/>
        </w:rPr>
        <w:t xml:space="preserve"> </w:t>
      </w:r>
      <w:r w:rsidR="00031F01">
        <w:rPr>
          <w:sz w:val="22"/>
          <w:szCs w:val="22"/>
        </w:rPr>
        <w:tab/>
      </w:r>
      <w:r w:rsidR="00670DA1" w:rsidRPr="00670DA1">
        <w:rPr>
          <w:b/>
          <w:sz w:val="22"/>
          <w:szCs w:val="22"/>
        </w:rPr>
        <w:t>The l</w:t>
      </w:r>
      <w:r w:rsidRPr="0046008C">
        <w:rPr>
          <w:b/>
          <w:sz w:val="22"/>
          <w:szCs w:val="22"/>
        </w:rPr>
        <w:t xml:space="preserve">ivestock sector, which is </w:t>
      </w:r>
      <w:r w:rsidR="007E5E1B">
        <w:rPr>
          <w:b/>
          <w:sz w:val="22"/>
          <w:szCs w:val="22"/>
        </w:rPr>
        <w:t xml:space="preserve">economically </w:t>
      </w:r>
      <w:r>
        <w:rPr>
          <w:b/>
          <w:sz w:val="22"/>
          <w:szCs w:val="22"/>
        </w:rPr>
        <w:t>and politically important</w:t>
      </w:r>
      <w:r w:rsidRPr="0046008C">
        <w:rPr>
          <w:b/>
          <w:sz w:val="22"/>
          <w:szCs w:val="22"/>
        </w:rPr>
        <w:t xml:space="preserve"> in Moldova</w:t>
      </w:r>
      <w:r>
        <w:rPr>
          <w:b/>
          <w:sz w:val="22"/>
          <w:szCs w:val="22"/>
        </w:rPr>
        <w:t>,</w:t>
      </w:r>
      <w:r w:rsidRPr="0046008C">
        <w:rPr>
          <w:b/>
          <w:sz w:val="22"/>
          <w:szCs w:val="22"/>
        </w:rPr>
        <w:t xml:space="preserve"> is also a source of air and water pollution</w:t>
      </w:r>
      <w:r w:rsidR="00031F01">
        <w:rPr>
          <w:b/>
          <w:sz w:val="22"/>
          <w:szCs w:val="22"/>
        </w:rPr>
        <w:t>:</w:t>
      </w:r>
    </w:p>
    <w:p w:rsidR="007419F8" w:rsidRDefault="00AC5A33" w:rsidP="002002A7">
      <w:pPr>
        <w:spacing w:before="240" w:after="120"/>
        <w:jc w:val="both"/>
        <w:rPr>
          <w:sz w:val="22"/>
          <w:szCs w:val="22"/>
        </w:rPr>
      </w:pPr>
      <w:r w:rsidRPr="00AC5A33">
        <w:rPr>
          <w:sz w:val="22"/>
          <w:szCs w:val="22"/>
        </w:rPr>
        <w:t>a)</w:t>
      </w:r>
      <w:r>
        <w:rPr>
          <w:b/>
          <w:sz w:val="22"/>
          <w:szCs w:val="22"/>
        </w:rPr>
        <w:t xml:space="preserve"> </w:t>
      </w:r>
      <w:r w:rsidR="00031F01">
        <w:rPr>
          <w:b/>
          <w:sz w:val="22"/>
          <w:szCs w:val="22"/>
        </w:rPr>
        <w:tab/>
      </w:r>
      <w:r w:rsidR="007419F8" w:rsidRPr="007419F8">
        <w:rPr>
          <w:b/>
          <w:sz w:val="22"/>
          <w:szCs w:val="22"/>
        </w:rPr>
        <w:t>Air pollution</w:t>
      </w:r>
      <w:r w:rsidR="007419F8">
        <w:rPr>
          <w:sz w:val="22"/>
          <w:szCs w:val="22"/>
        </w:rPr>
        <w:t xml:space="preserve">. </w:t>
      </w:r>
      <w:r w:rsidR="00031F01">
        <w:rPr>
          <w:sz w:val="22"/>
          <w:szCs w:val="22"/>
        </w:rPr>
        <w:t>The l</w:t>
      </w:r>
      <w:r w:rsidR="00C31E86">
        <w:rPr>
          <w:sz w:val="22"/>
          <w:szCs w:val="22"/>
        </w:rPr>
        <w:t>ivestock sector in Moldova is one of the most s</w:t>
      </w:r>
      <w:r w:rsidR="00C31E86" w:rsidRPr="0046008C">
        <w:rPr>
          <w:sz w:val="22"/>
          <w:szCs w:val="22"/>
        </w:rPr>
        <w:t>ignificant</w:t>
      </w:r>
      <w:r w:rsidR="00C31E86">
        <w:rPr>
          <w:sz w:val="22"/>
          <w:szCs w:val="22"/>
        </w:rPr>
        <w:t xml:space="preserve"> contributors to global warming, </w:t>
      </w:r>
      <w:r w:rsidR="007419F8">
        <w:rPr>
          <w:sz w:val="22"/>
          <w:szCs w:val="22"/>
        </w:rPr>
        <w:t>contributing about 18</w:t>
      </w:r>
      <w:r w:rsidR="002503C0">
        <w:rPr>
          <w:sz w:val="22"/>
          <w:szCs w:val="22"/>
        </w:rPr>
        <w:t>%</w:t>
      </w:r>
      <w:r w:rsidR="00C31E86" w:rsidRPr="0046008C">
        <w:rPr>
          <w:sz w:val="22"/>
          <w:szCs w:val="22"/>
        </w:rPr>
        <w:t xml:space="preserve"> of </w:t>
      </w:r>
      <w:r w:rsidR="00700B06">
        <w:rPr>
          <w:sz w:val="22"/>
          <w:szCs w:val="22"/>
        </w:rPr>
        <w:t>GHG emissions</w:t>
      </w:r>
      <w:r w:rsidR="00C31E86" w:rsidRPr="0046008C">
        <w:rPr>
          <w:sz w:val="22"/>
          <w:szCs w:val="22"/>
        </w:rPr>
        <w:t>, measured in carbon dioxide equivalent (CO</w:t>
      </w:r>
      <w:r w:rsidR="00C31E86" w:rsidRPr="0046008C">
        <w:rPr>
          <w:sz w:val="22"/>
          <w:szCs w:val="22"/>
          <w:vertAlign w:val="subscript"/>
        </w:rPr>
        <w:t>2</w:t>
      </w:r>
      <w:r w:rsidR="007419F8">
        <w:rPr>
          <w:sz w:val="22"/>
          <w:szCs w:val="22"/>
        </w:rPr>
        <w:t xml:space="preserve">e); the total </w:t>
      </w:r>
      <w:r w:rsidR="00031F01">
        <w:rPr>
          <w:sz w:val="22"/>
          <w:szCs w:val="22"/>
        </w:rPr>
        <w:t xml:space="preserve">is </w:t>
      </w:r>
      <w:r w:rsidR="007419F8">
        <w:rPr>
          <w:sz w:val="22"/>
          <w:szCs w:val="22"/>
        </w:rPr>
        <w:t>divided between 9</w:t>
      </w:r>
      <w:r w:rsidR="002503C0">
        <w:rPr>
          <w:sz w:val="22"/>
          <w:szCs w:val="22"/>
        </w:rPr>
        <w:t>%</w:t>
      </w:r>
      <w:r w:rsidR="00C31E86" w:rsidRPr="0046008C">
        <w:rPr>
          <w:sz w:val="22"/>
          <w:szCs w:val="22"/>
        </w:rPr>
        <w:t xml:space="preserve"> of anthropogenic CO</w:t>
      </w:r>
      <w:r w:rsidR="00C31E86" w:rsidRPr="0046008C">
        <w:rPr>
          <w:sz w:val="22"/>
          <w:szCs w:val="22"/>
          <w:vertAlign w:val="subscript"/>
        </w:rPr>
        <w:t>2</w:t>
      </w:r>
      <w:r w:rsidR="00C31E86" w:rsidRPr="0046008C">
        <w:rPr>
          <w:sz w:val="22"/>
          <w:szCs w:val="22"/>
        </w:rPr>
        <w:t xml:space="preserve"> and 37</w:t>
      </w:r>
      <w:r w:rsidR="002503C0">
        <w:rPr>
          <w:sz w:val="22"/>
          <w:szCs w:val="22"/>
        </w:rPr>
        <w:t>%</w:t>
      </w:r>
      <w:r w:rsidR="00C31E86" w:rsidRPr="0046008C">
        <w:rPr>
          <w:sz w:val="22"/>
          <w:szCs w:val="22"/>
        </w:rPr>
        <w:t xml:space="preserve"> of methane (CH</w:t>
      </w:r>
      <w:r w:rsidR="00C31E86" w:rsidRPr="0046008C">
        <w:rPr>
          <w:sz w:val="22"/>
          <w:szCs w:val="22"/>
          <w:vertAlign w:val="subscript"/>
        </w:rPr>
        <w:t>4</w:t>
      </w:r>
      <w:r w:rsidR="00C31E86">
        <w:rPr>
          <w:sz w:val="22"/>
          <w:szCs w:val="22"/>
        </w:rPr>
        <w:t xml:space="preserve">). </w:t>
      </w:r>
      <w:r w:rsidR="002503C0">
        <w:rPr>
          <w:sz w:val="22"/>
          <w:szCs w:val="22"/>
        </w:rPr>
        <w:t>E</w:t>
      </w:r>
      <w:r w:rsidR="007419F8">
        <w:rPr>
          <w:sz w:val="22"/>
          <w:szCs w:val="22"/>
        </w:rPr>
        <w:t>xisting manure management systems – such as open high piles, storage in unlined lagoons—are considered unsound and environmentally polluting.</w:t>
      </w:r>
    </w:p>
    <w:p w:rsidR="007419F8" w:rsidRPr="0046008C" w:rsidRDefault="00AC5A33" w:rsidP="002002A7">
      <w:pPr>
        <w:spacing w:before="240" w:after="120"/>
        <w:jc w:val="both"/>
        <w:rPr>
          <w:sz w:val="22"/>
          <w:szCs w:val="22"/>
        </w:rPr>
      </w:pPr>
      <w:r>
        <w:rPr>
          <w:sz w:val="22"/>
          <w:szCs w:val="22"/>
        </w:rPr>
        <w:lastRenderedPageBreak/>
        <w:t xml:space="preserve">b) </w:t>
      </w:r>
      <w:r w:rsidR="00031F01">
        <w:rPr>
          <w:sz w:val="22"/>
          <w:szCs w:val="22"/>
        </w:rPr>
        <w:tab/>
      </w:r>
      <w:r w:rsidR="007419F8" w:rsidRPr="007419F8">
        <w:rPr>
          <w:b/>
          <w:sz w:val="22"/>
          <w:szCs w:val="22"/>
        </w:rPr>
        <w:t>Water pollution</w:t>
      </w:r>
      <w:r w:rsidR="007419F8">
        <w:rPr>
          <w:sz w:val="22"/>
          <w:szCs w:val="22"/>
        </w:rPr>
        <w:t>. W</w:t>
      </w:r>
      <w:r w:rsidR="007419F8" w:rsidRPr="0046008C">
        <w:rPr>
          <w:sz w:val="22"/>
          <w:szCs w:val="22"/>
        </w:rPr>
        <w:t xml:space="preserve">ater pollution from </w:t>
      </w:r>
      <w:r w:rsidR="002503C0">
        <w:rPr>
          <w:sz w:val="22"/>
          <w:szCs w:val="22"/>
        </w:rPr>
        <w:t xml:space="preserve">a </w:t>
      </w:r>
      <w:r w:rsidR="007419F8" w:rsidRPr="0046008C">
        <w:rPr>
          <w:sz w:val="22"/>
          <w:szCs w:val="22"/>
        </w:rPr>
        <w:t>lack of sustainab</w:t>
      </w:r>
      <w:r w:rsidR="006F5F95">
        <w:rPr>
          <w:sz w:val="22"/>
          <w:szCs w:val="22"/>
        </w:rPr>
        <w:t>le manure management practices, which contributes</w:t>
      </w:r>
      <w:r w:rsidR="007419F8" w:rsidRPr="0046008C">
        <w:rPr>
          <w:sz w:val="22"/>
          <w:szCs w:val="22"/>
        </w:rPr>
        <w:t xml:space="preserve"> to the</w:t>
      </w:r>
      <w:r w:rsidR="007419F8">
        <w:rPr>
          <w:sz w:val="22"/>
          <w:szCs w:val="22"/>
        </w:rPr>
        <w:t xml:space="preserve"> eutrophication of local water </w:t>
      </w:r>
      <w:r w:rsidR="007419F8" w:rsidRPr="0046008C">
        <w:rPr>
          <w:sz w:val="22"/>
          <w:szCs w:val="22"/>
        </w:rPr>
        <w:t>reservoirs and</w:t>
      </w:r>
      <w:r w:rsidR="006F5F95">
        <w:rPr>
          <w:sz w:val="22"/>
          <w:szCs w:val="22"/>
        </w:rPr>
        <w:t>, further,</w:t>
      </w:r>
      <w:r w:rsidR="007419F8" w:rsidRPr="0046008C">
        <w:rPr>
          <w:sz w:val="22"/>
          <w:szCs w:val="22"/>
        </w:rPr>
        <w:t xml:space="preserve"> through </w:t>
      </w:r>
      <w:r w:rsidR="00E314BB">
        <w:rPr>
          <w:sz w:val="22"/>
          <w:szCs w:val="22"/>
        </w:rPr>
        <w:t xml:space="preserve">the </w:t>
      </w:r>
      <w:r w:rsidR="007419F8" w:rsidRPr="0046008C">
        <w:rPr>
          <w:sz w:val="22"/>
          <w:szCs w:val="22"/>
        </w:rPr>
        <w:t>N</w:t>
      </w:r>
      <w:r w:rsidR="006F5F95">
        <w:rPr>
          <w:sz w:val="22"/>
          <w:szCs w:val="22"/>
        </w:rPr>
        <w:t xml:space="preserve">istru (Dniestr) and Prut Rivers, to the euthropication </w:t>
      </w:r>
      <w:r w:rsidR="007419F8" w:rsidRPr="0046008C">
        <w:rPr>
          <w:sz w:val="22"/>
          <w:szCs w:val="22"/>
        </w:rPr>
        <w:t>of the Black Sea</w:t>
      </w:r>
      <w:r w:rsidR="007419F8">
        <w:rPr>
          <w:sz w:val="22"/>
          <w:szCs w:val="22"/>
        </w:rPr>
        <w:t>, is another significant problem c</w:t>
      </w:r>
      <w:r w:rsidR="00E314BB">
        <w:rPr>
          <w:sz w:val="22"/>
          <w:szCs w:val="22"/>
        </w:rPr>
        <w:t>aused</w:t>
      </w:r>
      <w:r w:rsidR="007419F8">
        <w:rPr>
          <w:sz w:val="22"/>
          <w:szCs w:val="22"/>
        </w:rPr>
        <w:t xml:space="preserve"> by livestock production</w:t>
      </w:r>
      <w:r w:rsidR="007419F8" w:rsidRPr="0046008C">
        <w:rPr>
          <w:sz w:val="22"/>
          <w:szCs w:val="22"/>
        </w:rPr>
        <w:t xml:space="preserve">. Following </w:t>
      </w:r>
      <w:r w:rsidR="00E314BB">
        <w:rPr>
          <w:sz w:val="22"/>
          <w:szCs w:val="22"/>
        </w:rPr>
        <w:t xml:space="preserve">the </w:t>
      </w:r>
      <w:r w:rsidR="007419F8" w:rsidRPr="0046008C">
        <w:rPr>
          <w:sz w:val="22"/>
          <w:szCs w:val="22"/>
        </w:rPr>
        <w:t>farm privatization</w:t>
      </w:r>
      <w:r w:rsidR="00E314BB">
        <w:rPr>
          <w:sz w:val="22"/>
          <w:szCs w:val="22"/>
        </w:rPr>
        <w:t>s</w:t>
      </w:r>
      <w:r w:rsidR="00A544D0">
        <w:rPr>
          <w:sz w:val="22"/>
          <w:szCs w:val="22"/>
        </w:rPr>
        <w:t xml:space="preserve"> that took place</w:t>
      </w:r>
      <w:r w:rsidR="007419F8">
        <w:rPr>
          <w:sz w:val="22"/>
          <w:szCs w:val="22"/>
        </w:rPr>
        <w:t xml:space="preserve"> during </w:t>
      </w:r>
      <w:r w:rsidR="00A544D0">
        <w:rPr>
          <w:sz w:val="22"/>
          <w:szCs w:val="22"/>
        </w:rPr>
        <w:t>the 1990</w:t>
      </w:r>
      <w:r w:rsidR="007419F8">
        <w:rPr>
          <w:sz w:val="22"/>
          <w:szCs w:val="22"/>
        </w:rPr>
        <w:t>s</w:t>
      </w:r>
      <w:r w:rsidR="00A544D0">
        <w:rPr>
          <w:sz w:val="22"/>
          <w:szCs w:val="22"/>
        </w:rPr>
        <w:t>, approximately 2,000 state-</w:t>
      </w:r>
      <w:r w:rsidR="007419F8" w:rsidRPr="0046008C">
        <w:rPr>
          <w:sz w:val="22"/>
          <w:szCs w:val="22"/>
        </w:rPr>
        <w:t xml:space="preserve">owned livestock farms were closed, while </w:t>
      </w:r>
      <w:r w:rsidR="00031F01">
        <w:rPr>
          <w:sz w:val="22"/>
          <w:szCs w:val="22"/>
        </w:rPr>
        <w:t xml:space="preserve">the </w:t>
      </w:r>
      <w:r w:rsidR="007419F8" w:rsidRPr="0046008C">
        <w:rPr>
          <w:sz w:val="22"/>
          <w:szCs w:val="22"/>
        </w:rPr>
        <w:t xml:space="preserve">number of animals bred by individuals increased. Absence of </w:t>
      </w:r>
      <w:r w:rsidR="00A544D0">
        <w:rPr>
          <w:sz w:val="22"/>
          <w:szCs w:val="22"/>
        </w:rPr>
        <w:t xml:space="preserve">appropriate </w:t>
      </w:r>
      <w:r w:rsidR="007419F8" w:rsidRPr="0046008C">
        <w:rPr>
          <w:sz w:val="22"/>
          <w:szCs w:val="22"/>
        </w:rPr>
        <w:t>waste and manure disposa</w:t>
      </w:r>
      <w:r w:rsidR="007419F8">
        <w:rPr>
          <w:sz w:val="22"/>
          <w:szCs w:val="22"/>
        </w:rPr>
        <w:t xml:space="preserve">l facilities in the villages </w:t>
      </w:r>
      <w:r w:rsidR="00A544D0">
        <w:rPr>
          <w:sz w:val="22"/>
          <w:szCs w:val="22"/>
        </w:rPr>
        <w:t xml:space="preserve">has </w:t>
      </w:r>
      <w:r w:rsidR="007419F8">
        <w:rPr>
          <w:sz w:val="22"/>
          <w:szCs w:val="22"/>
        </w:rPr>
        <w:t>lead</w:t>
      </w:r>
      <w:r w:rsidR="007419F8" w:rsidRPr="0046008C">
        <w:rPr>
          <w:sz w:val="22"/>
          <w:szCs w:val="22"/>
        </w:rPr>
        <w:t xml:space="preserve"> to significant contamination of well and groundwater, which are sources of dri</w:t>
      </w:r>
      <w:r w:rsidR="00FB65A2">
        <w:rPr>
          <w:sz w:val="22"/>
          <w:szCs w:val="22"/>
        </w:rPr>
        <w:t>nking water for half of Moldova’s</w:t>
      </w:r>
      <w:r w:rsidR="007419F8" w:rsidRPr="0046008C">
        <w:rPr>
          <w:sz w:val="22"/>
          <w:szCs w:val="22"/>
        </w:rPr>
        <w:t xml:space="preserve"> population. Approximately 76% of wells monitored by </w:t>
      </w:r>
      <w:r w:rsidR="00FB65A2">
        <w:rPr>
          <w:sz w:val="22"/>
          <w:szCs w:val="22"/>
        </w:rPr>
        <w:t xml:space="preserve">the </w:t>
      </w:r>
      <w:r w:rsidR="007419F8" w:rsidRPr="0046008C">
        <w:rPr>
          <w:sz w:val="22"/>
          <w:szCs w:val="22"/>
        </w:rPr>
        <w:t>Ministry of Health and Social Protection do not meet hygiene standards. Nitrate concentration</w:t>
      </w:r>
      <w:r w:rsidR="00E314BB">
        <w:rPr>
          <w:sz w:val="22"/>
          <w:szCs w:val="22"/>
        </w:rPr>
        <w:t>s</w:t>
      </w:r>
      <w:r w:rsidR="007419F8" w:rsidRPr="0046008C">
        <w:rPr>
          <w:sz w:val="22"/>
          <w:szCs w:val="22"/>
        </w:rPr>
        <w:t xml:space="preserve"> in groundwater </w:t>
      </w:r>
      <w:r w:rsidR="00E314BB">
        <w:rPr>
          <w:sz w:val="22"/>
          <w:szCs w:val="22"/>
        </w:rPr>
        <w:t>are</w:t>
      </w:r>
      <w:r w:rsidR="007419F8" w:rsidRPr="0046008C">
        <w:rPr>
          <w:sz w:val="22"/>
          <w:szCs w:val="22"/>
        </w:rPr>
        <w:t xml:space="preserve"> gradually reaching deeper layers. </w:t>
      </w:r>
    </w:p>
    <w:p w:rsidR="007419F8" w:rsidRDefault="00C31E86" w:rsidP="002002A7">
      <w:pPr>
        <w:spacing w:before="240" w:after="120"/>
        <w:jc w:val="both"/>
        <w:rPr>
          <w:sz w:val="22"/>
          <w:szCs w:val="22"/>
        </w:rPr>
      </w:pPr>
      <w:r>
        <w:rPr>
          <w:sz w:val="22"/>
          <w:szCs w:val="22"/>
        </w:rPr>
        <w:t>(ii)</w:t>
      </w:r>
      <w:r w:rsidR="00AC5A33">
        <w:rPr>
          <w:sz w:val="22"/>
          <w:szCs w:val="22"/>
        </w:rPr>
        <w:t xml:space="preserve"> </w:t>
      </w:r>
      <w:r w:rsidR="00FB65A2">
        <w:rPr>
          <w:sz w:val="22"/>
          <w:szCs w:val="22"/>
        </w:rPr>
        <w:tab/>
      </w:r>
      <w:r w:rsidR="007419F8" w:rsidRPr="00AE4C00">
        <w:rPr>
          <w:b/>
          <w:sz w:val="22"/>
          <w:szCs w:val="22"/>
        </w:rPr>
        <w:t>Lack of new environmentally-friendly technologies</w:t>
      </w:r>
      <w:r w:rsidR="007419F8">
        <w:rPr>
          <w:sz w:val="22"/>
          <w:szCs w:val="22"/>
        </w:rPr>
        <w:t xml:space="preserve">. There is very little experience in Moldova (and even in the </w:t>
      </w:r>
      <w:r w:rsidR="00A73F85">
        <w:rPr>
          <w:sz w:val="22"/>
          <w:szCs w:val="22"/>
        </w:rPr>
        <w:t>ECA</w:t>
      </w:r>
      <w:r w:rsidR="007419F8">
        <w:rPr>
          <w:sz w:val="22"/>
          <w:szCs w:val="22"/>
        </w:rPr>
        <w:t xml:space="preserve"> Region) in </w:t>
      </w:r>
      <w:r w:rsidR="00A544D0">
        <w:rPr>
          <w:sz w:val="22"/>
          <w:szCs w:val="22"/>
        </w:rPr>
        <w:t xml:space="preserve">the </w:t>
      </w:r>
      <w:r w:rsidR="007419F8">
        <w:rPr>
          <w:sz w:val="22"/>
          <w:szCs w:val="22"/>
        </w:rPr>
        <w:t xml:space="preserve">use of environmentally-friendly technologies, such as biogas digesters. Given the transition of most of the economies in the region, general business development and profitability have prevailed over concerns for environment and sustainable business practices, especially due to the higher initial investment costs. However, increasingly, </w:t>
      </w:r>
      <w:r w:rsidR="00A544D0">
        <w:rPr>
          <w:sz w:val="22"/>
          <w:szCs w:val="22"/>
        </w:rPr>
        <w:t xml:space="preserve">private </w:t>
      </w:r>
      <w:r w:rsidR="007419F8">
        <w:rPr>
          <w:sz w:val="22"/>
          <w:szCs w:val="22"/>
        </w:rPr>
        <w:t>businesses are becoming interested in environmentally sound technologies, realizing the expected increased profitability and sustainability in the long-term. Moldova’s animal producers are particularly keen</w:t>
      </w:r>
      <w:r w:rsidR="00A544D0">
        <w:rPr>
          <w:sz w:val="22"/>
          <w:szCs w:val="22"/>
        </w:rPr>
        <w:t xml:space="preserve"> to deploy new technologies</w:t>
      </w:r>
      <w:r w:rsidR="002E45AA">
        <w:rPr>
          <w:sz w:val="22"/>
          <w:szCs w:val="22"/>
        </w:rPr>
        <w:t>, which would contribute to reduc</w:t>
      </w:r>
      <w:r w:rsidR="00E314BB">
        <w:rPr>
          <w:sz w:val="22"/>
          <w:szCs w:val="22"/>
        </w:rPr>
        <w:t>ing</w:t>
      </w:r>
      <w:r w:rsidR="002E45AA">
        <w:rPr>
          <w:sz w:val="22"/>
          <w:szCs w:val="22"/>
        </w:rPr>
        <w:t xml:space="preserve"> </w:t>
      </w:r>
      <w:r w:rsidR="00A73F85">
        <w:rPr>
          <w:sz w:val="22"/>
          <w:szCs w:val="22"/>
        </w:rPr>
        <w:t>pollution and improv</w:t>
      </w:r>
      <w:r w:rsidR="00E314BB">
        <w:rPr>
          <w:sz w:val="22"/>
          <w:szCs w:val="22"/>
        </w:rPr>
        <w:t>ing</w:t>
      </w:r>
      <w:r w:rsidR="00A73F85">
        <w:rPr>
          <w:sz w:val="22"/>
          <w:szCs w:val="22"/>
        </w:rPr>
        <w:t xml:space="preserve"> the efficiency of their operations</w:t>
      </w:r>
      <w:r w:rsidR="007419F8">
        <w:rPr>
          <w:sz w:val="22"/>
          <w:szCs w:val="22"/>
        </w:rPr>
        <w:t xml:space="preserve">. </w:t>
      </w:r>
    </w:p>
    <w:p w:rsidR="00C31E86" w:rsidRDefault="007419F8" w:rsidP="002002A7">
      <w:pPr>
        <w:spacing w:before="240" w:after="120"/>
        <w:jc w:val="both"/>
        <w:rPr>
          <w:sz w:val="22"/>
          <w:szCs w:val="22"/>
        </w:rPr>
      </w:pPr>
      <w:r w:rsidRPr="007419F8">
        <w:rPr>
          <w:sz w:val="22"/>
          <w:szCs w:val="22"/>
        </w:rPr>
        <w:t>(iii)</w:t>
      </w:r>
      <w:r w:rsidR="00AC5A33">
        <w:rPr>
          <w:sz w:val="22"/>
          <w:szCs w:val="22"/>
        </w:rPr>
        <w:t xml:space="preserve"> </w:t>
      </w:r>
      <w:r w:rsidR="00FB65A2">
        <w:rPr>
          <w:sz w:val="22"/>
          <w:szCs w:val="22"/>
        </w:rPr>
        <w:tab/>
      </w:r>
      <w:r w:rsidR="00C31E86" w:rsidRPr="00C31E86">
        <w:rPr>
          <w:b/>
          <w:sz w:val="22"/>
          <w:szCs w:val="22"/>
        </w:rPr>
        <w:t>Dependence on imported fossil fuels</w:t>
      </w:r>
      <w:r w:rsidR="00C31E86">
        <w:rPr>
          <w:sz w:val="22"/>
          <w:szCs w:val="22"/>
        </w:rPr>
        <w:t xml:space="preserve">. </w:t>
      </w:r>
      <w:r w:rsidR="00C31E86" w:rsidRPr="0046008C">
        <w:rPr>
          <w:sz w:val="22"/>
          <w:szCs w:val="22"/>
        </w:rPr>
        <w:t>Moldova</w:t>
      </w:r>
      <w:r w:rsidR="00A544D0">
        <w:rPr>
          <w:sz w:val="22"/>
          <w:szCs w:val="22"/>
        </w:rPr>
        <w:t xml:space="preserve"> has </w:t>
      </w:r>
      <w:r w:rsidR="00C31E86" w:rsidRPr="0046008C">
        <w:rPr>
          <w:sz w:val="22"/>
          <w:szCs w:val="22"/>
        </w:rPr>
        <w:t>few natural resources and energy security has become an issue as the country is entirely dependent upon fossil fuel</w:t>
      </w:r>
      <w:r w:rsidR="00221EAD">
        <w:rPr>
          <w:sz w:val="22"/>
          <w:szCs w:val="22"/>
        </w:rPr>
        <w:t xml:space="preserve"> import</w:t>
      </w:r>
      <w:r w:rsidR="00C31E86" w:rsidRPr="0046008C">
        <w:rPr>
          <w:sz w:val="22"/>
          <w:szCs w:val="22"/>
        </w:rPr>
        <w:t xml:space="preserve">s for </w:t>
      </w:r>
      <w:r w:rsidR="00221EAD">
        <w:rPr>
          <w:sz w:val="22"/>
          <w:szCs w:val="22"/>
        </w:rPr>
        <w:t xml:space="preserve">its </w:t>
      </w:r>
      <w:r w:rsidR="00C31E86" w:rsidRPr="0046008C">
        <w:rPr>
          <w:sz w:val="22"/>
          <w:szCs w:val="22"/>
        </w:rPr>
        <w:t xml:space="preserve">primary energy requirements and manufacturing inputs, making it vulnerable to international price fluctuations. </w:t>
      </w:r>
      <w:r w:rsidR="00C661F0">
        <w:rPr>
          <w:sz w:val="22"/>
          <w:szCs w:val="22"/>
        </w:rPr>
        <w:t>The Republic of Moldova is paying the highest prices for natu</w:t>
      </w:r>
      <w:r w:rsidR="00A544D0">
        <w:rPr>
          <w:sz w:val="22"/>
          <w:szCs w:val="22"/>
        </w:rPr>
        <w:t>ral gas compared</w:t>
      </w:r>
      <w:r w:rsidR="00FB65A2">
        <w:rPr>
          <w:sz w:val="22"/>
          <w:szCs w:val="22"/>
        </w:rPr>
        <w:t xml:space="preserve"> to other post-</w:t>
      </w:r>
      <w:r w:rsidR="00C661F0">
        <w:rPr>
          <w:sz w:val="22"/>
          <w:szCs w:val="22"/>
        </w:rPr>
        <w:t xml:space="preserve">USSR countries. </w:t>
      </w:r>
      <w:r w:rsidR="00C31E86" w:rsidRPr="0046008C">
        <w:rPr>
          <w:sz w:val="22"/>
          <w:szCs w:val="22"/>
        </w:rPr>
        <w:t xml:space="preserve">The price of gas imported from Russia rose from $191 </w:t>
      </w:r>
      <w:r w:rsidR="00A544D0">
        <w:rPr>
          <w:sz w:val="22"/>
          <w:szCs w:val="22"/>
        </w:rPr>
        <w:t xml:space="preserve">per 1,000 cubic meters </w:t>
      </w:r>
      <w:r w:rsidR="00C31E86" w:rsidRPr="0046008C">
        <w:rPr>
          <w:sz w:val="22"/>
          <w:szCs w:val="22"/>
        </w:rPr>
        <w:t>to $211 as of 1 April 2008 (Moldovagaz). The increase is in line with the five-year agreement signed by the Moldovan government and "Gazprom" in January 2007, which provides for gas price revisions every three months and a gradual increase in the gas price to $350 per 1,000 cubic meters in the years to come.</w:t>
      </w:r>
    </w:p>
    <w:p w:rsidR="00AD07DC" w:rsidRDefault="00AE4C00" w:rsidP="002002A7">
      <w:pPr>
        <w:spacing w:before="240" w:after="120"/>
        <w:jc w:val="both"/>
        <w:rPr>
          <w:sz w:val="22"/>
          <w:szCs w:val="22"/>
        </w:rPr>
      </w:pPr>
      <w:r w:rsidRPr="005F6E3C">
        <w:rPr>
          <w:b/>
          <w:sz w:val="22"/>
          <w:szCs w:val="22"/>
        </w:rPr>
        <w:t xml:space="preserve">Project </w:t>
      </w:r>
      <w:r w:rsidR="00C31E86" w:rsidRPr="005F6E3C">
        <w:rPr>
          <w:b/>
          <w:sz w:val="22"/>
          <w:szCs w:val="22"/>
        </w:rPr>
        <w:t>Approach</w:t>
      </w:r>
      <w:r w:rsidR="00C31E86" w:rsidRPr="005F6E3C">
        <w:rPr>
          <w:sz w:val="22"/>
          <w:szCs w:val="22"/>
        </w:rPr>
        <w:t xml:space="preserve">: The project will </w:t>
      </w:r>
      <w:r w:rsidRPr="005F6E3C">
        <w:rPr>
          <w:sz w:val="22"/>
          <w:szCs w:val="22"/>
        </w:rPr>
        <w:t xml:space="preserve">provide an </w:t>
      </w:r>
      <w:r w:rsidRPr="005F6E3C">
        <w:rPr>
          <w:b/>
          <w:sz w:val="22"/>
          <w:szCs w:val="22"/>
        </w:rPr>
        <w:t>integrated approach</w:t>
      </w:r>
      <w:r w:rsidRPr="005F6E3C">
        <w:rPr>
          <w:sz w:val="22"/>
          <w:szCs w:val="22"/>
        </w:rPr>
        <w:t xml:space="preserve"> to piloting the use of renewable energy sources, in particular, biogas. It will contribute to the reduction of climate change effects, </w:t>
      </w:r>
      <w:r w:rsidR="00221EAD">
        <w:rPr>
          <w:sz w:val="22"/>
          <w:szCs w:val="22"/>
        </w:rPr>
        <w:t xml:space="preserve">the </w:t>
      </w:r>
      <w:r w:rsidRPr="005F6E3C">
        <w:rPr>
          <w:sz w:val="22"/>
          <w:szCs w:val="22"/>
        </w:rPr>
        <w:t xml:space="preserve">reduction of </w:t>
      </w:r>
      <w:r w:rsidR="00221EAD">
        <w:rPr>
          <w:sz w:val="22"/>
          <w:szCs w:val="22"/>
        </w:rPr>
        <w:t xml:space="preserve">water resource </w:t>
      </w:r>
      <w:r w:rsidRPr="005F6E3C">
        <w:rPr>
          <w:sz w:val="22"/>
          <w:szCs w:val="22"/>
        </w:rPr>
        <w:t xml:space="preserve">pollution, bring benefits to the energy sector through </w:t>
      </w:r>
      <w:r w:rsidR="00221EAD">
        <w:rPr>
          <w:sz w:val="22"/>
          <w:szCs w:val="22"/>
        </w:rPr>
        <w:t xml:space="preserve">the </w:t>
      </w:r>
      <w:r w:rsidRPr="005F6E3C">
        <w:rPr>
          <w:sz w:val="22"/>
          <w:szCs w:val="22"/>
        </w:rPr>
        <w:t>introduction of environmentally friendly energy installations, as well as increase efficiency in the agricultural sector.</w:t>
      </w:r>
      <w:r w:rsidR="00ED1CAE" w:rsidRPr="005F6E3C">
        <w:rPr>
          <w:sz w:val="22"/>
          <w:szCs w:val="22"/>
        </w:rPr>
        <w:t xml:space="preserve"> </w:t>
      </w:r>
      <w:r w:rsidR="00FB65A2">
        <w:rPr>
          <w:sz w:val="22"/>
          <w:szCs w:val="22"/>
        </w:rPr>
        <w:t xml:space="preserve">The project is a follow-up to the GEF’s Agricultural Pollution Control Project (APCP), which piloted </w:t>
      </w:r>
      <w:r w:rsidR="00221EAD">
        <w:rPr>
          <w:sz w:val="22"/>
          <w:szCs w:val="22"/>
        </w:rPr>
        <w:t xml:space="preserve">the </w:t>
      </w:r>
      <w:r w:rsidR="00FB65A2">
        <w:rPr>
          <w:sz w:val="22"/>
          <w:szCs w:val="22"/>
        </w:rPr>
        <w:t xml:space="preserve">installation of manure management platforms on private farms and in village communities. </w:t>
      </w:r>
      <w:r w:rsidR="00FB65A2" w:rsidRPr="0046008C">
        <w:rPr>
          <w:sz w:val="22"/>
          <w:szCs w:val="22"/>
        </w:rPr>
        <w:t xml:space="preserve">The project will </w:t>
      </w:r>
      <w:r w:rsidR="00D658F0">
        <w:rPr>
          <w:sz w:val="22"/>
          <w:szCs w:val="22"/>
        </w:rPr>
        <w:t>be financed from</w:t>
      </w:r>
      <w:r w:rsidR="00FB65A2">
        <w:rPr>
          <w:sz w:val="22"/>
          <w:szCs w:val="22"/>
        </w:rPr>
        <w:t xml:space="preserve"> GEF and </w:t>
      </w:r>
      <w:r w:rsidR="00FB65A2" w:rsidRPr="0046008C">
        <w:rPr>
          <w:sz w:val="22"/>
          <w:szCs w:val="22"/>
        </w:rPr>
        <w:t>IDA</w:t>
      </w:r>
      <w:r w:rsidR="00D658F0">
        <w:rPr>
          <w:sz w:val="22"/>
          <w:szCs w:val="22"/>
        </w:rPr>
        <w:t xml:space="preserve"> resources</w:t>
      </w:r>
      <w:r w:rsidR="00FB65A2" w:rsidRPr="0046008C">
        <w:rPr>
          <w:sz w:val="22"/>
          <w:szCs w:val="22"/>
        </w:rPr>
        <w:t xml:space="preserve">. </w:t>
      </w:r>
      <w:r w:rsidR="00FB65A2">
        <w:rPr>
          <w:sz w:val="22"/>
          <w:szCs w:val="22"/>
        </w:rPr>
        <w:t>A</w:t>
      </w:r>
      <w:r w:rsidR="00A81B1C">
        <w:rPr>
          <w:sz w:val="22"/>
          <w:szCs w:val="22"/>
        </w:rPr>
        <w:t>n</w:t>
      </w:r>
      <w:r w:rsidR="00FB65A2">
        <w:rPr>
          <w:sz w:val="22"/>
          <w:szCs w:val="22"/>
        </w:rPr>
        <w:t xml:space="preserve"> IDA credit will co-finance investment</w:t>
      </w:r>
      <w:r w:rsidR="00535A7A">
        <w:rPr>
          <w:sz w:val="22"/>
          <w:szCs w:val="22"/>
        </w:rPr>
        <w:t>s</w:t>
      </w:r>
      <w:r w:rsidR="00FB65A2">
        <w:rPr>
          <w:sz w:val="22"/>
          <w:szCs w:val="22"/>
        </w:rPr>
        <w:t xml:space="preserve"> </w:t>
      </w:r>
      <w:r w:rsidR="00535A7A">
        <w:rPr>
          <w:sz w:val="22"/>
          <w:szCs w:val="22"/>
        </w:rPr>
        <w:t xml:space="preserve">supporting the </w:t>
      </w:r>
      <w:r w:rsidR="00FB65A2">
        <w:rPr>
          <w:sz w:val="22"/>
          <w:szCs w:val="22"/>
        </w:rPr>
        <w:t xml:space="preserve">installation of </w:t>
      </w:r>
      <w:r w:rsidR="00535A7A">
        <w:rPr>
          <w:sz w:val="22"/>
          <w:szCs w:val="22"/>
        </w:rPr>
        <w:t>pilot</w:t>
      </w:r>
      <w:r w:rsidR="00FB65A2">
        <w:rPr>
          <w:sz w:val="22"/>
          <w:szCs w:val="22"/>
        </w:rPr>
        <w:t xml:space="preserve"> </w:t>
      </w:r>
      <w:r w:rsidR="00535A7A">
        <w:rPr>
          <w:sz w:val="22"/>
          <w:szCs w:val="22"/>
        </w:rPr>
        <w:t xml:space="preserve">(demonstration) </w:t>
      </w:r>
      <w:r w:rsidR="00FB65A2">
        <w:rPr>
          <w:sz w:val="22"/>
          <w:szCs w:val="22"/>
        </w:rPr>
        <w:t xml:space="preserve">biodigesters (through a borrowing arrangement </w:t>
      </w:r>
      <w:r w:rsidR="00535A7A">
        <w:rPr>
          <w:sz w:val="22"/>
          <w:szCs w:val="22"/>
        </w:rPr>
        <w:t xml:space="preserve">supported by </w:t>
      </w:r>
      <w:r w:rsidR="00FB65A2">
        <w:rPr>
          <w:sz w:val="22"/>
          <w:szCs w:val="22"/>
        </w:rPr>
        <w:t xml:space="preserve">participating commercial banks). The project will provide capacity building support to </w:t>
      </w:r>
      <w:r w:rsidR="00662D32">
        <w:rPr>
          <w:sz w:val="22"/>
          <w:szCs w:val="22"/>
        </w:rPr>
        <w:t xml:space="preserve">Moldova’s animal producers </w:t>
      </w:r>
      <w:r w:rsidR="006402E6">
        <w:rPr>
          <w:sz w:val="22"/>
          <w:szCs w:val="22"/>
        </w:rPr>
        <w:t xml:space="preserve">and </w:t>
      </w:r>
      <w:r w:rsidR="00662D32">
        <w:rPr>
          <w:sz w:val="22"/>
          <w:szCs w:val="22"/>
        </w:rPr>
        <w:t>local producers of biogas/co-generation systems, and to a wider farming population</w:t>
      </w:r>
      <w:r w:rsidR="006402E6" w:rsidRPr="006402E6">
        <w:rPr>
          <w:sz w:val="22"/>
          <w:szCs w:val="22"/>
        </w:rPr>
        <w:t xml:space="preserve"> </w:t>
      </w:r>
      <w:r w:rsidR="006402E6">
        <w:rPr>
          <w:sz w:val="22"/>
          <w:szCs w:val="22"/>
        </w:rPr>
        <w:t>on new, environmentally friendly technologies</w:t>
      </w:r>
      <w:r w:rsidR="00662D32">
        <w:rPr>
          <w:sz w:val="22"/>
          <w:szCs w:val="22"/>
        </w:rPr>
        <w:t xml:space="preserve">. In addition, GEF funding will be </w:t>
      </w:r>
      <w:r w:rsidR="00535A7A">
        <w:rPr>
          <w:sz w:val="22"/>
          <w:szCs w:val="22"/>
        </w:rPr>
        <w:t>provided</w:t>
      </w:r>
      <w:r w:rsidR="00662D32">
        <w:rPr>
          <w:sz w:val="22"/>
          <w:szCs w:val="22"/>
        </w:rPr>
        <w:t xml:space="preserve"> to finance matching grants for pilot biodigesters/co-generation systems in up to two livestock farms. </w:t>
      </w:r>
      <w:r w:rsidR="00AB2792">
        <w:rPr>
          <w:sz w:val="22"/>
          <w:szCs w:val="22"/>
        </w:rPr>
        <w:t xml:space="preserve"> </w:t>
      </w:r>
      <w:r w:rsidR="003D5037">
        <w:rPr>
          <w:sz w:val="22"/>
          <w:szCs w:val="22"/>
        </w:rPr>
        <w:t xml:space="preserve">The </w:t>
      </w:r>
      <w:r w:rsidR="00AB2792">
        <w:rPr>
          <w:sz w:val="22"/>
          <w:szCs w:val="22"/>
        </w:rPr>
        <w:t>exact design that will be appropriate for Moldovan conditions will need to be specified during further project preparations</w:t>
      </w:r>
      <w:r w:rsidR="003D5037">
        <w:rPr>
          <w:sz w:val="22"/>
          <w:szCs w:val="22"/>
        </w:rPr>
        <w:t xml:space="preserve"> given the lack of knowledge of the technology operating under Moldovan climate conditions</w:t>
      </w:r>
      <w:r w:rsidR="00AB2792">
        <w:rPr>
          <w:sz w:val="22"/>
          <w:szCs w:val="22"/>
        </w:rPr>
        <w:t xml:space="preserve">.  </w:t>
      </w:r>
      <w:r w:rsidR="004656E4">
        <w:rPr>
          <w:sz w:val="22"/>
          <w:szCs w:val="22"/>
        </w:rPr>
        <w:t>It</w:t>
      </w:r>
      <w:r w:rsidR="00AB2792">
        <w:rPr>
          <w:sz w:val="22"/>
          <w:szCs w:val="22"/>
        </w:rPr>
        <w:t xml:space="preserve"> will be insured that the </w:t>
      </w:r>
      <w:r w:rsidR="004656E4">
        <w:rPr>
          <w:sz w:val="22"/>
          <w:szCs w:val="22"/>
        </w:rPr>
        <w:t>digester</w:t>
      </w:r>
      <w:r w:rsidR="00AB2792">
        <w:rPr>
          <w:sz w:val="22"/>
          <w:szCs w:val="22"/>
        </w:rPr>
        <w:t xml:space="preserve"> investments will all include the equipment to utilize the gas produced, either for heat or electricity generation or both.  </w:t>
      </w:r>
      <w:r w:rsidR="002903CE">
        <w:rPr>
          <w:sz w:val="22"/>
          <w:szCs w:val="22"/>
        </w:rPr>
        <w:t xml:space="preserve">The Moldova Biogas Pilot Project is expected to serve as a </w:t>
      </w:r>
      <w:r w:rsidR="00535A7A">
        <w:rPr>
          <w:sz w:val="22"/>
          <w:szCs w:val="22"/>
        </w:rPr>
        <w:t>demonstration project</w:t>
      </w:r>
      <w:r w:rsidR="002903CE">
        <w:rPr>
          <w:sz w:val="22"/>
          <w:szCs w:val="22"/>
        </w:rPr>
        <w:t xml:space="preserve"> for future scaling-up </w:t>
      </w:r>
      <w:r w:rsidR="00516A50">
        <w:rPr>
          <w:sz w:val="22"/>
          <w:szCs w:val="22"/>
        </w:rPr>
        <w:t xml:space="preserve">of </w:t>
      </w:r>
      <w:r w:rsidR="002903CE">
        <w:rPr>
          <w:sz w:val="22"/>
          <w:szCs w:val="22"/>
        </w:rPr>
        <w:t xml:space="preserve">activities in Moldova and the wider region. </w:t>
      </w:r>
      <w:r w:rsidR="00662D32">
        <w:rPr>
          <w:sz w:val="22"/>
          <w:szCs w:val="22"/>
        </w:rPr>
        <w:t xml:space="preserve">In order to ensure </w:t>
      </w:r>
      <w:r w:rsidR="001361EE">
        <w:rPr>
          <w:sz w:val="22"/>
          <w:szCs w:val="22"/>
        </w:rPr>
        <w:t xml:space="preserve">that </w:t>
      </w:r>
      <w:r w:rsidR="00662D32">
        <w:rPr>
          <w:sz w:val="22"/>
          <w:szCs w:val="22"/>
        </w:rPr>
        <w:t xml:space="preserve">a full spectrum of biodigester technologies is piloted, the participants </w:t>
      </w:r>
      <w:r w:rsidR="00535A7A">
        <w:rPr>
          <w:sz w:val="22"/>
          <w:szCs w:val="22"/>
        </w:rPr>
        <w:t>in</w:t>
      </w:r>
      <w:r w:rsidR="00662D32">
        <w:rPr>
          <w:sz w:val="22"/>
          <w:szCs w:val="22"/>
        </w:rPr>
        <w:t xml:space="preserve"> the GEF-financed activities will also have </w:t>
      </w:r>
      <w:r w:rsidR="00535A7A">
        <w:rPr>
          <w:sz w:val="22"/>
          <w:szCs w:val="22"/>
        </w:rPr>
        <w:t>the</w:t>
      </w:r>
      <w:r w:rsidR="00662D32">
        <w:rPr>
          <w:sz w:val="22"/>
          <w:szCs w:val="22"/>
        </w:rPr>
        <w:t xml:space="preserve"> possibility to learn from </w:t>
      </w:r>
      <w:r w:rsidR="00FB65A2">
        <w:rPr>
          <w:sz w:val="22"/>
          <w:szCs w:val="22"/>
        </w:rPr>
        <w:t>the Moldova Bioenergy Project, which will be implemented together with the World Bank’s Carbon Funds and will focus on piloting biogas installation</w:t>
      </w:r>
      <w:r w:rsidR="00A81B1C">
        <w:rPr>
          <w:sz w:val="22"/>
          <w:szCs w:val="22"/>
        </w:rPr>
        <w:t>s</w:t>
      </w:r>
      <w:r w:rsidR="00FB65A2">
        <w:rPr>
          <w:sz w:val="22"/>
          <w:szCs w:val="22"/>
        </w:rPr>
        <w:t xml:space="preserve"> </w:t>
      </w:r>
      <w:r w:rsidR="00A81B1C">
        <w:rPr>
          <w:sz w:val="22"/>
          <w:szCs w:val="22"/>
        </w:rPr>
        <w:t>i</w:t>
      </w:r>
      <w:r w:rsidR="00FB65A2">
        <w:rPr>
          <w:sz w:val="22"/>
          <w:szCs w:val="22"/>
        </w:rPr>
        <w:t xml:space="preserve">n </w:t>
      </w:r>
      <w:r w:rsidR="00A81B1C">
        <w:rPr>
          <w:sz w:val="22"/>
          <w:szCs w:val="22"/>
        </w:rPr>
        <w:t xml:space="preserve">farms that are not supported by GEF funding (i.e., </w:t>
      </w:r>
      <w:r w:rsidR="00FB65A2">
        <w:rPr>
          <w:sz w:val="22"/>
          <w:szCs w:val="22"/>
        </w:rPr>
        <w:t>poultry and swine farms</w:t>
      </w:r>
      <w:r w:rsidR="00A81B1C">
        <w:rPr>
          <w:sz w:val="22"/>
          <w:szCs w:val="22"/>
        </w:rPr>
        <w:t>)</w:t>
      </w:r>
      <w:r w:rsidR="00A73F85">
        <w:rPr>
          <w:sz w:val="22"/>
          <w:szCs w:val="22"/>
        </w:rPr>
        <w:t xml:space="preserve">. The project design will ensure that GEF resources and carbon credits are adequately separated, to avoid financing overlaps. </w:t>
      </w:r>
      <w:r w:rsidR="00C85224">
        <w:rPr>
          <w:sz w:val="22"/>
          <w:szCs w:val="22"/>
        </w:rPr>
        <w:t>Table 2 below</w:t>
      </w:r>
      <w:r w:rsidR="00D658F0">
        <w:rPr>
          <w:sz w:val="22"/>
          <w:szCs w:val="22"/>
        </w:rPr>
        <w:t xml:space="preserve"> provides an indication of the</w:t>
      </w:r>
      <w:r w:rsidR="00C85224">
        <w:rPr>
          <w:sz w:val="22"/>
          <w:szCs w:val="22"/>
        </w:rPr>
        <w:t xml:space="preserve"> </w:t>
      </w:r>
      <w:r w:rsidR="002903CE">
        <w:rPr>
          <w:sz w:val="22"/>
          <w:szCs w:val="22"/>
        </w:rPr>
        <w:t xml:space="preserve">replication </w:t>
      </w:r>
      <w:r w:rsidR="00C85224">
        <w:rPr>
          <w:sz w:val="22"/>
          <w:szCs w:val="22"/>
        </w:rPr>
        <w:t>potential in Moldova</w:t>
      </w:r>
      <w:r w:rsidR="00E90F90">
        <w:rPr>
          <w:rStyle w:val="FootnoteReference"/>
          <w:sz w:val="22"/>
          <w:szCs w:val="22"/>
        </w:rPr>
        <w:footnoteReference w:id="4"/>
      </w:r>
      <w:r w:rsidR="00C85224">
        <w:rPr>
          <w:sz w:val="22"/>
          <w:szCs w:val="22"/>
        </w:rPr>
        <w:t>:</w:t>
      </w:r>
      <w:r w:rsidR="00AB2792">
        <w:rPr>
          <w:sz w:val="22"/>
          <w:szCs w:val="22"/>
        </w:rPr>
        <w:t xml:space="preserve">  Actual estimation of likely energy production (in kWh or t.o.e.) and CO2eq emission reduction will require activities that can only be completed during project preparation.</w:t>
      </w:r>
      <w:r w:rsidR="003D5037">
        <w:rPr>
          <w:sz w:val="22"/>
          <w:szCs w:val="22"/>
        </w:rPr>
        <w:t xml:space="preserve">  These estimates will be provided at the time of CEO Endorsement, consistent with GEF M&amp;E Policy.</w:t>
      </w:r>
    </w:p>
    <w:p w:rsidR="00AD32DA" w:rsidRDefault="00AD07DC" w:rsidP="002002A7">
      <w:pPr>
        <w:spacing w:before="240"/>
        <w:jc w:val="both"/>
        <w:rPr>
          <w:sz w:val="22"/>
          <w:szCs w:val="22"/>
        </w:rPr>
      </w:pPr>
      <w:r>
        <w:rPr>
          <w:sz w:val="22"/>
          <w:szCs w:val="22"/>
        </w:rPr>
        <w:t xml:space="preserve"> </w:t>
      </w:r>
    </w:p>
    <w:p w:rsidR="00AD32DA" w:rsidRDefault="00AD32DA">
      <w:pPr>
        <w:rPr>
          <w:sz w:val="22"/>
          <w:szCs w:val="22"/>
        </w:rPr>
      </w:pPr>
      <w:r>
        <w:rPr>
          <w:sz w:val="22"/>
          <w:szCs w:val="22"/>
        </w:rPr>
        <w:br w:type="page"/>
      </w:r>
    </w:p>
    <w:p w:rsidR="00AD07DC" w:rsidRDefault="00C85224" w:rsidP="002002A7">
      <w:pPr>
        <w:spacing w:before="240"/>
        <w:jc w:val="both"/>
        <w:rPr>
          <w:i/>
          <w:sz w:val="22"/>
          <w:szCs w:val="22"/>
        </w:rPr>
      </w:pPr>
      <w:r w:rsidRPr="00C85224">
        <w:rPr>
          <w:b/>
          <w:i/>
          <w:sz w:val="22"/>
          <w:szCs w:val="22"/>
        </w:rPr>
        <w:lastRenderedPageBreak/>
        <w:t>Table 2</w:t>
      </w:r>
      <w:r w:rsidRPr="00C85224">
        <w:rPr>
          <w:b/>
          <w:sz w:val="22"/>
          <w:szCs w:val="22"/>
        </w:rPr>
        <w:t>.</w:t>
      </w:r>
      <w:r>
        <w:rPr>
          <w:sz w:val="22"/>
          <w:szCs w:val="22"/>
        </w:rPr>
        <w:t xml:space="preserve"> </w:t>
      </w:r>
      <w:r w:rsidR="00AD07DC" w:rsidRPr="00544D74">
        <w:rPr>
          <w:i/>
          <w:sz w:val="22"/>
          <w:szCs w:val="22"/>
        </w:rPr>
        <w:t>Total number of animal production farms</w:t>
      </w:r>
      <w:r>
        <w:rPr>
          <w:i/>
          <w:sz w:val="22"/>
          <w:szCs w:val="22"/>
        </w:rPr>
        <w:t>, data for 2008</w:t>
      </w:r>
    </w:p>
    <w:tbl>
      <w:tblPr>
        <w:tblpPr w:leftFromText="180" w:rightFromText="180" w:vertAnchor="text" w:horzAnchor="margin" w:tblpY="169"/>
        <w:tblW w:w="1038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A0"/>
      </w:tblPr>
      <w:tblGrid>
        <w:gridCol w:w="1110"/>
        <w:gridCol w:w="821"/>
        <w:gridCol w:w="984"/>
        <w:gridCol w:w="821"/>
        <w:gridCol w:w="984"/>
        <w:gridCol w:w="892"/>
        <w:gridCol w:w="1077"/>
        <w:gridCol w:w="835"/>
        <w:gridCol w:w="971"/>
        <w:gridCol w:w="828"/>
        <w:gridCol w:w="1057"/>
      </w:tblGrid>
      <w:tr w:rsidR="008076DA" w:rsidRPr="00544D74">
        <w:trPr>
          <w:trHeight w:val="628"/>
        </w:trPr>
        <w:tc>
          <w:tcPr>
            <w:tcW w:w="1110" w:type="dxa"/>
            <w:noWrap/>
            <w:vAlign w:val="center"/>
          </w:tcPr>
          <w:p w:rsidR="008076DA" w:rsidRPr="00544D74" w:rsidRDefault="00866DCB" w:rsidP="00D734AD">
            <w:pPr>
              <w:spacing w:after="120"/>
              <w:jc w:val="center"/>
              <w:rPr>
                <w:color w:val="000000"/>
                <w:sz w:val="20"/>
                <w:szCs w:val="20"/>
                <w:lang w:val="en-GB"/>
              </w:rPr>
            </w:pPr>
            <w:r>
              <w:rPr>
                <w:color w:val="000000"/>
                <w:sz w:val="20"/>
                <w:szCs w:val="20"/>
                <w:lang w:val="en-GB"/>
              </w:rPr>
              <w:t xml:space="preserve">Total </w:t>
            </w:r>
            <w:r w:rsidR="00D734AD">
              <w:rPr>
                <w:color w:val="000000"/>
                <w:sz w:val="20"/>
                <w:szCs w:val="20"/>
                <w:lang w:val="en-GB"/>
              </w:rPr>
              <w:t>number o</w:t>
            </w:r>
            <w:r w:rsidR="008076DA" w:rsidRPr="00544D74">
              <w:rPr>
                <w:color w:val="000000"/>
                <w:sz w:val="20"/>
                <w:szCs w:val="20"/>
                <w:lang w:val="en-GB"/>
              </w:rPr>
              <w:t xml:space="preserve">f farms </w:t>
            </w:r>
          </w:p>
        </w:tc>
        <w:tc>
          <w:tcPr>
            <w:tcW w:w="1804" w:type="dxa"/>
            <w:gridSpan w:val="2"/>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Cattle</w:t>
            </w:r>
          </w:p>
        </w:tc>
        <w:tc>
          <w:tcPr>
            <w:tcW w:w="1804" w:type="dxa"/>
            <w:gridSpan w:val="2"/>
            <w:vAlign w:val="center"/>
          </w:tcPr>
          <w:p w:rsidR="008076DA" w:rsidRPr="00544D74" w:rsidRDefault="008076DA" w:rsidP="00C20B84">
            <w:pPr>
              <w:spacing w:after="120"/>
              <w:jc w:val="center"/>
              <w:rPr>
                <w:color w:val="000000"/>
                <w:sz w:val="20"/>
                <w:szCs w:val="20"/>
                <w:lang w:val="en-GB"/>
              </w:rPr>
            </w:pPr>
            <w:r w:rsidRPr="00544D74">
              <w:rPr>
                <w:color w:val="000000"/>
                <w:sz w:val="20"/>
                <w:szCs w:val="20"/>
                <w:lang w:val="en-GB"/>
              </w:rPr>
              <w:t xml:space="preserve"> </w:t>
            </w:r>
            <w:r>
              <w:rPr>
                <w:color w:val="000000"/>
                <w:sz w:val="20"/>
                <w:szCs w:val="20"/>
                <w:lang w:val="en-GB"/>
              </w:rPr>
              <w:t>Including farms</w:t>
            </w:r>
            <w:r w:rsidRPr="00544D74">
              <w:rPr>
                <w:color w:val="000000"/>
                <w:sz w:val="20"/>
                <w:szCs w:val="20"/>
                <w:lang w:val="en-GB"/>
              </w:rPr>
              <w:t xml:space="preserve"> </w:t>
            </w:r>
            <w:r>
              <w:rPr>
                <w:color w:val="000000"/>
                <w:sz w:val="20"/>
                <w:szCs w:val="20"/>
                <w:lang w:val="en-GB"/>
              </w:rPr>
              <w:t xml:space="preserve">with </w:t>
            </w:r>
            <w:r w:rsidRPr="00544D74">
              <w:rPr>
                <w:color w:val="000000"/>
                <w:sz w:val="20"/>
                <w:szCs w:val="20"/>
                <w:lang w:val="en-GB"/>
              </w:rPr>
              <w:t>lactating cows</w:t>
            </w:r>
          </w:p>
        </w:tc>
        <w:tc>
          <w:tcPr>
            <w:tcW w:w="1969" w:type="dxa"/>
            <w:gridSpan w:val="2"/>
            <w:noWrap/>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Swine</w:t>
            </w:r>
          </w:p>
        </w:tc>
        <w:tc>
          <w:tcPr>
            <w:tcW w:w="1805" w:type="dxa"/>
            <w:gridSpan w:val="2"/>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Sheep  and goats</w:t>
            </w:r>
          </w:p>
        </w:tc>
        <w:tc>
          <w:tcPr>
            <w:tcW w:w="1885" w:type="dxa"/>
            <w:gridSpan w:val="2"/>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P</w:t>
            </w:r>
            <w:r w:rsidRPr="00544D74">
              <w:rPr>
                <w:color w:val="000000"/>
                <w:sz w:val="20"/>
                <w:szCs w:val="20"/>
                <w:lang w:val="en-GB"/>
              </w:rPr>
              <w:t>oultry</w:t>
            </w:r>
          </w:p>
        </w:tc>
      </w:tr>
      <w:tr w:rsidR="008076DA" w:rsidRPr="00544D74">
        <w:trPr>
          <w:trHeight w:val="628"/>
        </w:trPr>
        <w:tc>
          <w:tcPr>
            <w:tcW w:w="1110" w:type="dxa"/>
            <w:vMerge w:val="restart"/>
            <w:shd w:val="clear" w:color="auto" w:fill="auto"/>
            <w:noWrap/>
            <w:vAlign w:val="center"/>
          </w:tcPr>
          <w:p w:rsidR="008076DA" w:rsidRPr="00544D74" w:rsidRDefault="008076DA" w:rsidP="000A4742">
            <w:pPr>
              <w:spacing w:after="120"/>
              <w:jc w:val="center"/>
              <w:rPr>
                <w:color w:val="000000"/>
                <w:sz w:val="20"/>
                <w:szCs w:val="20"/>
                <w:lang w:val="en-GB"/>
              </w:rPr>
            </w:pPr>
          </w:p>
          <w:p w:rsidR="008076DA" w:rsidRPr="00544D74" w:rsidRDefault="008076DA" w:rsidP="000A4742">
            <w:pPr>
              <w:spacing w:after="120"/>
              <w:jc w:val="center"/>
              <w:rPr>
                <w:color w:val="000000"/>
                <w:sz w:val="20"/>
                <w:szCs w:val="20"/>
                <w:lang w:val="en-GB"/>
              </w:rPr>
            </w:pPr>
          </w:p>
          <w:p w:rsidR="008076DA" w:rsidRPr="00544D74" w:rsidRDefault="008076DA" w:rsidP="000A4742">
            <w:pPr>
              <w:spacing w:after="120"/>
              <w:jc w:val="center"/>
              <w:rPr>
                <w:color w:val="000000"/>
                <w:sz w:val="20"/>
                <w:szCs w:val="20"/>
                <w:lang w:val="en-GB"/>
              </w:rPr>
            </w:pPr>
            <w:r w:rsidRPr="00544D74">
              <w:rPr>
                <w:color w:val="000000"/>
                <w:sz w:val="20"/>
                <w:szCs w:val="20"/>
                <w:lang w:val="en-GB"/>
              </w:rPr>
              <w:t>437</w:t>
            </w:r>
          </w:p>
        </w:tc>
        <w:tc>
          <w:tcPr>
            <w:tcW w:w="821" w:type="dxa"/>
            <w:shd w:val="clear" w:color="auto" w:fill="auto"/>
            <w:noWrap/>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farms</w:t>
            </w:r>
          </w:p>
        </w:tc>
        <w:tc>
          <w:tcPr>
            <w:tcW w:w="984"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animals</w:t>
            </w:r>
          </w:p>
        </w:tc>
        <w:tc>
          <w:tcPr>
            <w:tcW w:w="821" w:type="dxa"/>
            <w:shd w:val="clear" w:color="auto" w:fill="auto"/>
            <w:noWrap/>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farms</w:t>
            </w:r>
          </w:p>
        </w:tc>
        <w:tc>
          <w:tcPr>
            <w:tcW w:w="984"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animals</w:t>
            </w:r>
          </w:p>
        </w:tc>
        <w:tc>
          <w:tcPr>
            <w:tcW w:w="892" w:type="dxa"/>
            <w:shd w:val="clear" w:color="auto" w:fill="auto"/>
            <w:noWrap/>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farms</w:t>
            </w:r>
          </w:p>
        </w:tc>
        <w:tc>
          <w:tcPr>
            <w:tcW w:w="1077"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animals</w:t>
            </w:r>
          </w:p>
        </w:tc>
        <w:tc>
          <w:tcPr>
            <w:tcW w:w="835"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farms</w:t>
            </w:r>
          </w:p>
        </w:tc>
        <w:tc>
          <w:tcPr>
            <w:tcW w:w="971"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animals</w:t>
            </w:r>
          </w:p>
        </w:tc>
        <w:tc>
          <w:tcPr>
            <w:tcW w:w="828" w:type="dxa"/>
            <w:shd w:val="clear" w:color="auto" w:fill="auto"/>
            <w:vAlign w:val="center"/>
          </w:tcPr>
          <w:p w:rsidR="008076DA" w:rsidRPr="00544D74" w:rsidRDefault="008076DA" w:rsidP="000A4742">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farms</w:t>
            </w:r>
          </w:p>
        </w:tc>
        <w:tc>
          <w:tcPr>
            <w:tcW w:w="1057" w:type="dxa"/>
            <w:vAlign w:val="center"/>
          </w:tcPr>
          <w:p w:rsidR="008076DA" w:rsidRPr="00544D74" w:rsidRDefault="008076DA" w:rsidP="00C20B84">
            <w:pPr>
              <w:spacing w:after="120"/>
              <w:jc w:val="center"/>
              <w:rPr>
                <w:color w:val="000000"/>
                <w:sz w:val="20"/>
                <w:szCs w:val="20"/>
                <w:lang w:val="en-GB"/>
              </w:rPr>
            </w:pPr>
            <w:r>
              <w:rPr>
                <w:color w:val="000000"/>
                <w:sz w:val="20"/>
                <w:szCs w:val="20"/>
                <w:lang w:val="en-GB"/>
              </w:rPr>
              <w:t>No</w:t>
            </w:r>
            <w:r w:rsidRPr="00544D74">
              <w:rPr>
                <w:color w:val="000000"/>
                <w:sz w:val="20"/>
                <w:szCs w:val="20"/>
                <w:lang w:val="en-GB"/>
              </w:rPr>
              <w:t xml:space="preserve"> of </w:t>
            </w:r>
            <w:r>
              <w:rPr>
                <w:color w:val="000000"/>
                <w:sz w:val="20"/>
                <w:szCs w:val="20"/>
                <w:lang w:val="en-GB"/>
              </w:rPr>
              <w:t>birds</w:t>
            </w:r>
            <w:r w:rsidRPr="00544D74">
              <w:rPr>
                <w:color w:val="000000"/>
                <w:sz w:val="20"/>
                <w:szCs w:val="20"/>
                <w:lang w:val="en-GB"/>
              </w:rPr>
              <w:t xml:space="preserve">, </w:t>
            </w:r>
            <w:r>
              <w:rPr>
                <w:color w:val="000000"/>
                <w:sz w:val="20"/>
                <w:szCs w:val="20"/>
                <w:lang w:val="en-GB"/>
              </w:rPr>
              <w:t>thous.</w:t>
            </w:r>
          </w:p>
        </w:tc>
      </w:tr>
      <w:tr w:rsidR="008076DA" w:rsidRPr="00544D74">
        <w:trPr>
          <w:trHeight w:val="628"/>
        </w:trPr>
        <w:tc>
          <w:tcPr>
            <w:tcW w:w="1110" w:type="dxa"/>
            <w:vMerge/>
            <w:shd w:val="clear" w:color="auto" w:fill="auto"/>
            <w:noWrap/>
            <w:vAlign w:val="center"/>
          </w:tcPr>
          <w:p w:rsidR="008076DA" w:rsidRPr="00544D74" w:rsidRDefault="008076DA" w:rsidP="000A4742">
            <w:pPr>
              <w:spacing w:after="120"/>
              <w:jc w:val="center"/>
              <w:rPr>
                <w:color w:val="000000"/>
                <w:sz w:val="20"/>
                <w:szCs w:val="20"/>
                <w:lang w:val="en-GB"/>
              </w:rPr>
            </w:pPr>
          </w:p>
        </w:tc>
        <w:tc>
          <w:tcPr>
            <w:tcW w:w="821" w:type="dxa"/>
            <w:shd w:val="clear" w:color="auto" w:fill="auto"/>
            <w:noWrap/>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130</w:t>
            </w:r>
          </w:p>
        </w:tc>
        <w:tc>
          <w:tcPr>
            <w:tcW w:w="984"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13</w:t>
            </w:r>
            <w:r>
              <w:rPr>
                <w:color w:val="000000"/>
                <w:sz w:val="20"/>
                <w:szCs w:val="20"/>
                <w:lang w:val="en-GB"/>
              </w:rPr>
              <w:t>,</w:t>
            </w:r>
            <w:r w:rsidRPr="00544D74">
              <w:rPr>
                <w:color w:val="000000"/>
                <w:sz w:val="20"/>
                <w:szCs w:val="20"/>
                <w:lang w:val="en-GB"/>
              </w:rPr>
              <w:t>294</w:t>
            </w:r>
          </w:p>
        </w:tc>
        <w:tc>
          <w:tcPr>
            <w:tcW w:w="821" w:type="dxa"/>
            <w:shd w:val="clear" w:color="auto" w:fill="auto"/>
            <w:noWrap/>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109</w:t>
            </w:r>
          </w:p>
        </w:tc>
        <w:tc>
          <w:tcPr>
            <w:tcW w:w="984"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5</w:t>
            </w:r>
            <w:r>
              <w:rPr>
                <w:color w:val="000000"/>
                <w:sz w:val="20"/>
                <w:szCs w:val="20"/>
                <w:lang w:val="en-GB"/>
              </w:rPr>
              <w:t>,</w:t>
            </w:r>
            <w:r w:rsidRPr="00544D74">
              <w:rPr>
                <w:color w:val="000000"/>
                <w:sz w:val="20"/>
                <w:szCs w:val="20"/>
                <w:lang w:val="en-GB"/>
              </w:rPr>
              <w:t>189</w:t>
            </w:r>
          </w:p>
        </w:tc>
        <w:tc>
          <w:tcPr>
            <w:tcW w:w="892" w:type="dxa"/>
            <w:shd w:val="clear" w:color="auto" w:fill="auto"/>
            <w:noWrap/>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250</w:t>
            </w:r>
          </w:p>
        </w:tc>
        <w:tc>
          <w:tcPr>
            <w:tcW w:w="1077"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66</w:t>
            </w:r>
            <w:r>
              <w:rPr>
                <w:color w:val="000000"/>
                <w:sz w:val="20"/>
                <w:szCs w:val="20"/>
                <w:lang w:val="en-GB"/>
              </w:rPr>
              <w:t>,</w:t>
            </w:r>
            <w:r w:rsidRPr="00544D74">
              <w:rPr>
                <w:color w:val="000000"/>
                <w:sz w:val="20"/>
                <w:szCs w:val="20"/>
                <w:lang w:val="en-GB"/>
              </w:rPr>
              <w:t>006</w:t>
            </w:r>
          </w:p>
        </w:tc>
        <w:tc>
          <w:tcPr>
            <w:tcW w:w="835"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121</w:t>
            </w:r>
          </w:p>
        </w:tc>
        <w:tc>
          <w:tcPr>
            <w:tcW w:w="971"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25</w:t>
            </w:r>
            <w:r>
              <w:rPr>
                <w:color w:val="000000"/>
                <w:sz w:val="20"/>
                <w:szCs w:val="20"/>
                <w:lang w:val="en-GB"/>
              </w:rPr>
              <w:t>,</w:t>
            </w:r>
            <w:r w:rsidRPr="00544D74">
              <w:rPr>
                <w:color w:val="000000"/>
                <w:sz w:val="20"/>
                <w:szCs w:val="20"/>
                <w:lang w:val="en-GB"/>
              </w:rPr>
              <w:t>665</w:t>
            </w:r>
          </w:p>
        </w:tc>
        <w:tc>
          <w:tcPr>
            <w:tcW w:w="828" w:type="dxa"/>
            <w:shd w:val="clear" w:color="auto" w:fill="auto"/>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83</w:t>
            </w:r>
          </w:p>
        </w:tc>
        <w:tc>
          <w:tcPr>
            <w:tcW w:w="1057" w:type="dxa"/>
            <w:vAlign w:val="center"/>
          </w:tcPr>
          <w:p w:rsidR="008076DA" w:rsidRPr="00544D74" w:rsidRDefault="008076DA" w:rsidP="000A4742">
            <w:pPr>
              <w:spacing w:after="120"/>
              <w:jc w:val="center"/>
              <w:rPr>
                <w:color w:val="000000"/>
                <w:sz w:val="20"/>
                <w:szCs w:val="20"/>
                <w:lang w:val="en-GB"/>
              </w:rPr>
            </w:pPr>
            <w:r w:rsidRPr="00544D74">
              <w:rPr>
                <w:color w:val="000000"/>
                <w:sz w:val="20"/>
                <w:szCs w:val="20"/>
                <w:lang w:val="en-GB"/>
              </w:rPr>
              <w:t>3</w:t>
            </w:r>
            <w:r>
              <w:rPr>
                <w:color w:val="000000"/>
                <w:sz w:val="20"/>
                <w:szCs w:val="20"/>
                <w:lang w:val="en-GB"/>
              </w:rPr>
              <w:t>,</w:t>
            </w:r>
            <w:r w:rsidRPr="00544D74">
              <w:rPr>
                <w:color w:val="000000"/>
                <w:sz w:val="20"/>
                <w:szCs w:val="20"/>
                <w:lang w:val="en-GB"/>
              </w:rPr>
              <w:t>191</w:t>
            </w:r>
          </w:p>
        </w:tc>
      </w:tr>
    </w:tbl>
    <w:p w:rsidR="00AD07DC" w:rsidRPr="008E3060" w:rsidRDefault="00AD07DC" w:rsidP="00AD07DC">
      <w:pPr>
        <w:pStyle w:val="BodyText"/>
        <w:framePr w:w="0" w:hRule="auto" w:hSpace="0" w:wrap="auto" w:vAnchor="margin" w:hAnchor="text" w:xAlign="left" w:yAlign="inline"/>
        <w:spacing w:after="120"/>
        <w:jc w:val="both"/>
        <w:rPr>
          <w:i/>
          <w:lang w:val="en-GB"/>
        </w:rPr>
      </w:pPr>
      <w:r w:rsidRPr="008E3060">
        <w:rPr>
          <w:i/>
          <w:lang w:val="en-GB"/>
        </w:rPr>
        <w:t>Source: Statistical Yearbook of the Republic of Moldova 2008</w:t>
      </w:r>
    </w:p>
    <w:p w:rsidR="00386714" w:rsidRDefault="00C85224" w:rsidP="002002A7">
      <w:pPr>
        <w:spacing w:before="240"/>
        <w:jc w:val="both"/>
        <w:rPr>
          <w:sz w:val="22"/>
          <w:szCs w:val="22"/>
        </w:rPr>
      </w:pPr>
      <w:r>
        <w:rPr>
          <w:sz w:val="22"/>
          <w:szCs w:val="22"/>
        </w:rPr>
        <w:t xml:space="preserve">Specifically, </w:t>
      </w:r>
      <w:r w:rsidRPr="00C85224">
        <w:rPr>
          <w:b/>
          <w:sz w:val="22"/>
          <w:szCs w:val="22"/>
        </w:rPr>
        <w:t>GEF’s role</w:t>
      </w:r>
      <w:r>
        <w:rPr>
          <w:sz w:val="22"/>
          <w:szCs w:val="22"/>
        </w:rPr>
        <w:t xml:space="preserve"> in the project will include </w:t>
      </w:r>
      <w:r w:rsidR="00657043">
        <w:rPr>
          <w:sz w:val="22"/>
          <w:szCs w:val="22"/>
        </w:rPr>
        <w:t xml:space="preserve">helping </w:t>
      </w:r>
      <w:r w:rsidR="00C64C66">
        <w:rPr>
          <w:sz w:val="22"/>
          <w:szCs w:val="22"/>
        </w:rPr>
        <w:t>establish</w:t>
      </w:r>
      <w:r w:rsidR="00657043">
        <w:rPr>
          <w:sz w:val="22"/>
          <w:szCs w:val="22"/>
        </w:rPr>
        <w:t>ment of</w:t>
      </w:r>
      <w:r w:rsidR="00C64C66">
        <w:rPr>
          <w:sz w:val="22"/>
          <w:szCs w:val="22"/>
        </w:rPr>
        <w:t xml:space="preserve"> a renewable energy market</w:t>
      </w:r>
      <w:r>
        <w:rPr>
          <w:sz w:val="22"/>
          <w:szCs w:val="22"/>
        </w:rPr>
        <w:t xml:space="preserve"> through the provision of technical assistance and capacity building of the beneficiaries and engineering personnel, introduction of legislative changes to promote renewable energy policie</w:t>
      </w:r>
      <w:r w:rsidR="00C64C66">
        <w:rPr>
          <w:sz w:val="22"/>
          <w:szCs w:val="22"/>
        </w:rPr>
        <w:t>s in the country, in particular</w:t>
      </w:r>
      <w:r>
        <w:rPr>
          <w:sz w:val="22"/>
          <w:szCs w:val="22"/>
        </w:rPr>
        <w:t xml:space="preserve"> on </w:t>
      </w:r>
      <w:r w:rsidR="00C64C66">
        <w:rPr>
          <w:sz w:val="22"/>
          <w:szCs w:val="22"/>
        </w:rPr>
        <w:t xml:space="preserve">the </w:t>
      </w:r>
      <w:r>
        <w:rPr>
          <w:sz w:val="22"/>
          <w:szCs w:val="22"/>
        </w:rPr>
        <w:t xml:space="preserve">sale of electricity obtained from biogas, and identification of local producers of biogas digesters to reduce costs and ensure accessibility of biodigesters for </w:t>
      </w:r>
      <w:r w:rsidR="009F45B8">
        <w:rPr>
          <w:sz w:val="22"/>
          <w:szCs w:val="22"/>
        </w:rPr>
        <w:t xml:space="preserve">a </w:t>
      </w:r>
      <w:r>
        <w:rPr>
          <w:sz w:val="22"/>
          <w:szCs w:val="22"/>
        </w:rPr>
        <w:t xml:space="preserve">wider farmer population.  </w:t>
      </w:r>
      <w:r w:rsidRPr="0046008C">
        <w:rPr>
          <w:sz w:val="22"/>
          <w:szCs w:val="22"/>
        </w:rPr>
        <w:t xml:space="preserve">Furthermore, this is not a turn-key project </w:t>
      </w:r>
      <w:r>
        <w:rPr>
          <w:sz w:val="22"/>
          <w:szCs w:val="22"/>
        </w:rPr>
        <w:t>-</w:t>
      </w:r>
      <w:r w:rsidRPr="0046008C">
        <w:rPr>
          <w:sz w:val="22"/>
          <w:szCs w:val="22"/>
        </w:rPr>
        <w:t xml:space="preserve"> </w:t>
      </w:r>
      <w:r>
        <w:rPr>
          <w:sz w:val="22"/>
          <w:szCs w:val="22"/>
        </w:rPr>
        <w:t xml:space="preserve">the participating </w:t>
      </w:r>
      <w:r w:rsidRPr="0046008C">
        <w:rPr>
          <w:sz w:val="22"/>
          <w:szCs w:val="22"/>
        </w:rPr>
        <w:t>farmers</w:t>
      </w:r>
      <w:r>
        <w:rPr>
          <w:sz w:val="22"/>
          <w:szCs w:val="22"/>
        </w:rPr>
        <w:t xml:space="preserve"> (beneficiaries)</w:t>
      </w:r>
      <w:r w:rsidRPr="0046008C">
        <w:rPr>
          <w:sz w:val="22"/>
          <w:szCs w:val="22"/>
        </w:rPr>
        <w:t xml:space="preserve"> </w:t>
      </w:r>
      <w:r>
        <w:rPr>
          <w:sz w:val="22"/>
          <w:szCs w:val="22"/>
        </w:rPr>
        <w:t>will</w:t>
      </w:r>
      <w:r w:rsidRPr="0046008C">
        <w:rPr>
          <w:sz w:val="22"/>
          <w:szCs w:val="22"/>
        </w:rPr>
        <w:t xml:space="preserve"> have to provide resources in terms of land, labor and materials, which </w:t>
      </w:r>
      <w:r>
        <w:rPr>
          <w:sz w:val="22"/>
          <w:szCs w:val="22"/>
        </w:rPr>
        <w:t>in turn will increase the farmers’ ownership of the project. Specifically, the project will:</w:t>
      </w:r>
    </w:p>
    <w:p w:rsidR="00EF52DE" w:rsidRDefault="00301959" w:rsidP="0049690D">
      <w:pPr>
        <w:spacing w:before="240" w:after="120"/>
        <w:jc w:val="both"/>
        <w:rPr>
          <w:sz w:val="22"/>
          <w:szCs w:val="22"/>
        </w:rPr>
      </w:pPr>
      <w:r w:rsidRPr="0081562E">
        <w:rPr>
          <w:sz w:val="22"/>
          <w:szCs w:val="22"/>
        </w:rPr>
        <w:t>(i)</w:t>
      </w:r>
      <w:r w:rsidRPr="00FF162D">
        <w:rPr>
          <w:sz w:val="22"/>
          <w:szCs w:val="22"/>
        </w:rPr>
        <w:t xml:space="preserve"> </w:t>
      </w:r>
      <w:r w:rsidR="00F0349C">
        <w:rPr>
          <w:sz w:val="22"/>
          <w:szCs w:val="22"/>
        </w:rPr>
        <w:tab/>
      </w:r>
      <w:r w:rsidR="00F0349C" w:rsidRPr="00CD2A22">
        <w:rPr>
          <w:b/>
          <w:sz w:val="22"/>
          <w:szCs w:val="22"/>
        </w:rPr>
        <w:t>Contribute</w:t>
      </w:r>
      <w:r w:rsidR="00F0349C" w:rsidRPr="00FF162D">
        <w:rPr>
          <w:b/>
          <w:sz w:val="22"/>
          <w:szCs w:val="22"/>
        </w:rPr>
        <w:t xml:space="preserve"> to the </w:t>
      </w:r>
      <w:r w:rsidR="00EF52DE">
        <w:rPr>
          <w:b/>
          <w:sz w:val="22"/>
          <w:szCs w:val="22"/>
        </w:rPr>
        <w:t xml:space="preserve">creation of </w:t>
      </w:r>
      <w:r w:rsidR="00C64C66">
        <w:rPr>
          <w:b/>
          <w:sz w:val="22"/>
          <w:szCs w:val="22"/>
        </w:rPr>
        <w:t xml:space="preserve">a </w:t>
      </w:r>
      <w:r w:rsidR="00EF52DE">
        <w:rPr>
          <w:b/>
          <w:sz w:val="22"/>
          <w:szCs w:val="22"/>
        </w:rPr>
        <w:t xml:space="preserve">legal framework for </w:t>
      </w:r>
      <w:r w:rsidR="0051016F">
        <w:rPr>
          <w:b/>
          <w:sz w:val="22"/>
          <w:szCs w:val="22"/>
        </w:rPr>
        <w:t xml:space="preserve">the </w:t>
      </w:r>
      <w:r w:rsidR="00EF52DE">
        <w:rPr>
          <w:b/>
          <w:sz w:val="22"/>
          <w:szCs w:val="22"/>
        </w:rPr>
        <w:t xml:space="preserve">use of biodigesters in Moldova. </w:t>
      </w:r>
      <w:r w:rsidR="00F0349C" w:rsidRPr="00301959">
        <w:rPr>
          <w:sz w:val="22"/>
          <w:szCs w:val="22"/>
        </w:rPr>
        <w:t>A Law on Renewable Energy was passed in Moldova in August 2007, setting a very ambitious</w:t>
      </w:r>
      <w:r w:rsidR="00C64C66">
        <w:rPr>
          <w:sz w:val="22"/>
          <w:szCs w:val="22"/>
        </w:rPr>
        <w:t xml:space="preserve"> target of </w:t>
      </w:r>
      <w:r w:rsidR="0051016F">
        <w:rPr>
          <w:sz w:val="22"/>
          <w:szCs w:val="22"/>
        </w:rPr>
        <w:t xml:space="preserve">obtaining </w:t>
      </w:r>
      <w:r w:rsidR="00C64C66">
        <w:rPr>
          <w:sz w:val="22"/>
          <w:szCs w:val="22"/>
        </w:rPr>
        <w:t xml:space="preserve">20% </w:t>
      </w:r>
      <w:r w:rsidR="00F0349C" w:rsidRPr="00301959">
        <w:rPr>
          <w:sz w:val="22"/>
          <w:szCs w:val="22"/>
        </w:rPr>
        <w:t xml:space="preserve">of energy </w:t>
      </w:r>
      <w:r w:rsidR="0051016F">
        <w:rPr>
          <w:sz w:val="22"/>
          <w:szCs w:val="22"/>
        </w:rPr>
        <w:t xml:space="preserve">resources </w:t>
      </w:r>
      <w:r w:rsidR="00F0349C" w:rsidRPr="00301959">
        <w:rPr>
          <w:sz w:val="22"/>
          <w:szCs w:val="22"/>
        </w:rPr>
        <w:t xml:space="preserve">from renewable sources by 2020. However, there is no clear follow-up action plan, budget </w:t>
      </w:r>
      <w:r w:rsidR="0051016F">
        <w:rPr>
          <w:sz w:val="22"/>
          <w:szCs w:val="22"/>
        </w:rPr>
        <w:t>or</w:t>
      </w:r>
      <w:r w:rsidR="00F0349C" w:rsidRPr="00301959">
        <w:rPr>
          <w:sz w:val="22"/>
          <w:szCs w:val="22"/>
        </w:rPr>
        <w:t xml:space="preserve"> related regulations to achieve </w:t>
      </w:r>
      <w:r w:rsidR="00F0349C">
        <w:rPr>
          <w:sz w:val="22"/>
          <w:szCs w:val="22"/>
        </w:rPr>
        <w:t xml:space="preserve">this target. </w:t>
      </w:r>
      <w:r w:rsidR="00EF52DE">
        <w:rPr>
          <w:sz w:val="22"/>
          <w:szCs w:val="22"/>
        </w:rPr>
        <w:t>The project will focus on developing the legal framework</w:t>
      </w:r>
      <w:r w:rsidR="0049690D">
        <w:rPr>
          <w:sz w:val="22"/>
          <w:szCs w:val="22"/>
        </w:rPr>
        <w:t xml:space="preserve"> for one type of renewable energy, </w:t>
      </w:r>
      <w:r w:rsidR="009F70A6">
        <w:rPr>
          <w:sz w:val="22"/>
          <w:szCs w:val="22"/>
        </w:rPr>
        <w:t xml:space="preserve">which </w:t>
      </w:r>
      <w:r w:rsidR="00EF52DE">
        <w:rPr>
          <w:sz w:val="22"/>
          <w:szCs w:val="22"/>
        </w:rPr>
        <w:t>enabl</w:t>
      </w:r>
      <w:r w:rsidR="009F70A6">
        <w:rPr>
          <w:sz w:val="22"/>
          <w:szCs w:val="22"/>
        </w:rPr>
        <w:t>es</w:t>
      </w:r>
      <w:r w:rsidR="00EF52DE">
        <w:rPr>
          <w:sz w:val="22"/>
          <w:szCs w:val="22"/>
        </w:rPr>
        <w:t xml:space="preserve"> </w:t>
      </w:r>
      <w:r w:rsidR="00C64C66">
        <w:rPr>
          <w:sz w:val="22"/>
          <w:szCs w:val="22"/>
        </w:rPr>
        <w:t xml:space="preserve">the </w:t>
      </w:r>
      <w:r w:rsidR="00EF52DE">
        <w:rPr>
          <w:sz w:val="22"/>
          <w:szCs w:val="22"/>
        </w:rPr>
        <w:t xml:space="preserve">use of biodigesters in Moldova. </w:t>
      </w:r>
      <w:r w:rsidR="009F70A6">
        <w:rPr>
          <w:sz w:val="22"/>
          <w:szCs w:val="22"/>
        </w:rPr>
        <w:t>Project</w:t>
      </w:r>
      <w:r w:rsidR="0049690D">
        <w:rPr>
          <w:sz w:val="22"/>
          <w:szCs w:val="22"/>
        </w:rPr>
        <w:t xml:space="preserve"> activities will include development of the specifications for biodigesters and assistance with licensing and authorization of these biodigesters for use in Moldova.  </w:t>
      </w:r>
      <w:r w:rsidR="00EF52DE">
        <w:rPr>
          <w:sz w:val="22"/>
          <w:szCs w:val="22"/>
        </w:rPr>
        <w:t xml:space="preserve">In addition, while there are regulations permitting </w:t>
      </w:r>
      <w:r w:rsidR="00C64C66">
        <w:rPr>
          <w:sz w:val="22"/>
          <w:szCs w:val="22"/>
        </w:rPr>
        <w:t xml:space="preserve">the </w:t>
      </w:r>
      <w:r w:rsidR="00EF52DE">
        <w:rPr>
          <w:sz w:val="22"/>
          <w:szCs w:val="22"/>
        </w:rPr>
        <w:t xml:space="preserve">sale of surplus energy from renewable resources into the grid, the project will work with Moldova’s energy regulator to try to facilitate </w:t>
      </w:r>
      <w:r w:rsidR="00C64C66">
        <w:rPr>
          <w:sz w:val="22"/>
          <w:szCs w:val="22"/>
        </w:rPr>
        <w:t xml:space="preserve">the </w:t>
      </w:r>
      <w:r w:rsidR="00EF52DE">
        <w:rPr>
          <w:sz w:val="22"/>
          <w:szCs w:val="22"/>
        </w:rPr>
        <w:t xml:space="preserve">sale of electricity into the grid of smaller producers. </w:t>
      </w:r>
      <w:r w:rsidR="0049690D">
        <w:rPr>
          <w:sz w:val="22"/>
          <w:szCs w:val="22"/>
        </w:rPr>
        <w:t xml:space="preserve">These activities will focus on development of regulations </w:t>
      </w:r>
      <w:r w:rsidR="009F70A6">
        <w:rPr>
          <w:sz w:val="22"/>
          <w:szCs w:val="22"/>
        </w:rPr>
        <w:t>covering the</w:t>
      </w:r>
      <w:r w:rsidR="0049690D">
        <w:rPr>
          <w:sz w:val="22"/>
          <w:szCs w:val="22"/>
        </w:rPr>
        <w:t xml:space="preserve"> terms, conditions and procedures for </w:t>
      </w:r>
      <w:r w:rsidR="009F70A6">
        <w:rPr>
          <w:sz w:val="22"/>
          <w:szCs w:val="22"/>
        </w:rPr>
        <w:t xml:space="preserve">the </w:t>
      </w:r>
      <w:r w:rsidR="0049690D">
        <w:rPr>
          <w:sz w:val="22"/>
          <w:szCs w:val="22"/>
        </w:rPr>
        <w:t xml:space="preserve">sale of electricity into the grid of such smaller producers. </w:t>
      </w:r>
      <w:r w:rsidR="00EF52DE">
        <w:rPr>
          <w:sz w:val="22"/>
          <w:szCs w:val="22"/>
        </w:rPr>
        <w:t xml:space="preserve">Overall, the </w:t>
      </w:r>
      <w:r w:rsidR="00F0349C" w:rsidRPr="00301959">
        <w:rPr>
          <w:sz w:val="22"/>
          <w:szCs w:val="22"/>
        </w:rPr>
        <w:t>project</w:t>
      </w:r>
      <w:r w:rsidR="00EF52DE">
        <w:rPr>
          <w:sz w:val="22"/>
          <w:szCs w:val="22"/>
        </w:rPr>
        <w:t xml:space="preserve"> will</w:t>
      </w:r>
      <w:r w:rsidR="00F0349C" w:rsidRPr="00301959">
        <w:rPr>
          <w:sz w:val="22"/>
          <w:szCs w:val="22"/>
        </w:rPr>
        <w:t xml:space="preserve">, therefore, contribute to the implementation of the Law on Renewable Energy by piloting alternative – renewable </w:t>
      </w:r>
      <w:r w:rsidR="00971690" w:rsidRPr="00301959">
        <w:rPr>
          <w:sz w:val="22"/>
          <w:szCs w:val="22"/>
        </w:rPr>
        <w:t>–</w:t>
      </w:r>
      <w:r w:rsidR="00F0349C" w:rsidRPr="00301959">
        <w:rPr>
          <w:sz w:val="22"/>
          <w:szCs w:val="22"/>
        </w:rPr>
        <w:t xml:space="preserve"> sources of energy (biogas), which should provide benefits at the farm level of reducing emission</w:t>
      </w:r>
      <w:r w:rsidR="00971690">
        <w:rPr>
          <w:sz w:val="22"/>
          <w:szCs w:val="22"/>
        </w:rPr>
        <w:t>s and</w:t>
      </w:r>
      <w:r w:rsidR="00F0349C" w:rsidRPr="00301959">
        <w:rPr>
          <w:sz w:val="22"/>
          <w:szCs w:val="22"/>
        </w:rPr>
        <w:t xml:space="preserve">  </w:t>
      </w:r>
      <w:r w:rsidR="002A1F69">
        <w:rPr>
          <w:sz w:val="22"/>
          <w:szCs w:val="22"/>
        </w:rPr>
        <w:t>pollution (in particular, water pollution</w:t>
      </w:r>
      <w:r w:rsidR="00F0349C" w:rsidRPr="00301959">
        <w:rPr>
          <w:sz w:val="22"/>
          <w:szCs w:val="22"/>
        </w:rPr>
        <w:t>) and improving on-farm operational efficiency. The project will make international legal and technical advisors</w:t>
      </w:r>
      <w:r w:rsidR="002A1F69">
        <w:rPr>
          <w:sz w:val="22"/>
          <w:szCs w:val="22"/>
        </w:rPr>
        <w:t xml:space="preserve"> available</w:t>
      </w:r>
      <w:r w:rsidR="00F0349C" w:rsidRPr="00301959">
        <w:rPr>
          <w:sz w:val="22"/>
          <w:szCs w:val="22"/>
        </w:rPr>
        <w:t xml:space="preserve">, as necessary, who will work together with local experts to </w:t>
      </w:r>
      <w:r w:rsidR="00057DDA">
        <w:rPr>
          <w:sz w:val="22"/>
          <w:szCs w:val="22"/>
        </w:rPr>
        <w:t>update the legal framework</w:t>
      </w:r>
      <w:r w:rsidR="00EF52DE">
        <w:rPr>
          <w:sz w:val="22"/>
          <w:szCs w:val="22"/>
        </w:rPr>
        <w:t xml:space="preserve">. </w:t>
      </w:r>
    </w:p>
    <w:p w:rsidR="00EF52DE" w:rsidRPr="00AE4C00" w:rsidRDefault="00EF52DE" w:rsidP="002002A7">
      <w:pPr>
        <w:pStyle w:val="Footer"/>
        <w:tabs>
          <w:tab w:val="clear" w:pos="4320"/>
          <w:tab w:val="clear" w:pos="8640"/>
        </w:tabs>
        <w:spacing w:before="240" w:after="80"/>
        <w:jc w:val="both"/>
        <w:rPr>
          <w:sz w:val="22"/>
          <w:szCs w:val="22"/>
        </w:rPr>
      </w:pPr>
      <w:r w:rsidRPr="00EF52DE">
        <w:rPr>
          <w:sz w:val="22"/>
          <w:szCs w:val="22"/>
        </w:rPr>
        <w:t>(ii)</w:t>
      </w:r>
      <w:r w:rsidRPr="00EF52DE">
        <w:rPr>
          <w:sz w:val="22"/>
          <w:szCs w:val="22"/>
        </w:rPr>
        <w:tab/>
      </w:r>
      <w:r w:rsidRPr="00ED0094">
        <w:rPr>
          <w:b/>
          <w:sz w:val="22"/>
          <w:szCs w:val="22"/>
        </w:rPr>
        <w:t>Build farmer capacity on environmentally</w:t>
      </w:r>
      <w:r w:rsidRPr="00AE4C00">
        <w:rPr>
          <w:b/>
          <w:sz w:val="22"/>
          <w:szCs w:val="22"/>
        </w:rPr>
        <w:t xml:space="preserve"> sound manure management systems</w:t>
      </w:r>
      <w:r>
        <w:rPr>
          <w:b/>
          <w:sz w:val="22"/>
          <w:szCs w:val="22"/>
        </w:rPr>
        <w:t xml:space="preserve"> to r</w:t>
      </w:r>
      <w:r w:rsidRPr="00AE4C00">
        <w:rPr>
          <w:b/>
          <w:sz w:val="22"/>
          <w:szCs w:val="22"/>
        </w:rPr>
        <w:t>educe climate change effects</w:t>
      </w:r>
      <w:r w:rsidRPr="00AE4C00">
        <w:rPr>
          <w:sz w:val="22"/>
          <w:szCs w:val="22"/>
        </w:rPr>
        <w:t xml:space="preserve">. </w:t>
      </w:r>
      <w:r>
        <w:rPr>
          <w:sz w:val="22"/>
          <w:szCs w:val="22"/>
        </w:rPr>
        <w:t>As mentioned, the current manure management practices – high-piling of manure and open lagoons – result in</w:t>
      </w:r>
      <w:r w:rsidR="00057DDA">
        <w:rPr>
          <w:sz w:val="22"/>
          <w:szCs w:val="22"/>
        </w:rPr>
        <w:t xml:space="preserve"> carbon emissions and</w:t>
      </w:r>
      <w:r>
        <w:rPr>
          <w:sz w:val="22"/>
          <w:szCs w:val="22"/>
        </w:rPr>
        <w:t xml:space="preserve"> occasional run-off into rivers. The project will train farmers</w:t>
      </w:r>
      <w:r w:rsidR="009F45B8" w:rsidRPr="009F45B8">
        <w:rPr>
          <w:sz w:val="22"/>
          <w:szCs w:val="22"/>
        </w:rPr>
        <w:t xml:space="preserve"> </w:t>
      </w:r>
      <w:r w:rsidR="009F45B8">
        <w:rPr>
          <w:sz w:val="22"/>
          <w:szCs w:val="22"/>
        </w:rPr>
        <w:t xml:space="preserve">in sustainable manure management practices in the pilot farms (using GEF-financed </w:t>
      </w:r>
      <w:r w:rsidR="00057DDA">
        <w:rPr>
          <w:sz w:val="22"/>
          <w:szCs w:val="22"/>
        </w:rPr>
        <w:t xml:space="preserve">investments in up to two livestock farms </w:t>
      </w:r>
      <w:r w:rsidR="00A310ED">
        <w:rPr>
          <w:sz w:val="22"/>
          <w:szCs w:val="22"/>
        </w:rPr>
        <w:t>and c</w:t>
      </w:r>
      <w:r w:rsidR="009F45B8">
        <w:rPr>
          <w:sz w:val="22"/>
          <w:szCs w:val="22"/>
        </w:rPr>
        <w:t>arbon</w:t>
      </w:r>
      <w:r w:rsidR="00057DDA">
        <w:rPr>
          <w:sz w:val="22"/>
          <w:szCs w:val="22"/>
        </w:rPr>
        <w:t>-</w:t>
      </w:r>
      <w:r w:rsidR="009F45B8">
        <w:rPr>
          <w:sz w:val="22"/>
          <w:szCs w:val="22"/>
        </w:rPr>
        <w:t>financed investments</w:t>
      </w:r>
      <w:r w:rsidR="00057DDA">
        <w:rPr>
          <w:sz w:val="22"/>
          <w:szCs w:val="22"/>
        </w:rPr>
        <w:t xml:space="preserve"> in pig and poultry farms</w:t>
      </w:r>
      <w:r w:rsidR="009F45B8">
        <w:rPr>
          <w:sz w:val="22"/>
          <w:szCs w:val="22"/>
        </w:rPr>
        <w:t>)</w:t>
      </w:r>
      <w:r>
        <w:rPr>
          <w:sz w:val="22"/>
          <w:szCs w:val="22"/>
        </w:rPr>
        <w:t>,</w:t>
      </w:r>
      <w:r w:rsidR="00057DDA">
        <w:rPr>
          <w:sz w:val="22"/>
          <w:szCs w:val="22"/>
        </w:rPr>
        <w:t xml:space="preserve"> accompanied with technical assistance provided by </w:t>
      </w:r>
      <w:r>
        <w:rPr>
          <w:sz w:val="22"/>
          <w:szCs w:val="22"/>
        </w:rPr>
        <w:t xml:space="preserve">international and local experts, as required, </w:t>
      </w:r>
      <w:r w:rsidR="009F45B8">
        <w:rPr>
          <w:sz w:val="22"/>
          <w:szCs w:val="22"/>
        </w:rPr>
        <w:t xml:space="preserve">and </w:t>
      </w:r>
      <w:r w:rsidR="00057DDA">
        <w:rPr>
          <w:sz w:val="22"/>
          <w:szCs w:val="22"/>
        </w:rPr>
        <w:t xml:space="preserve">disseminate </w:t>
      </w:r>
      <w:r>
        <w:rPr>
          <w:sz w:val="22"/>
          <w:szCs w:val="22"/>
        </w:rPr>
        <w:t xml:space="preserve">the results achieved on these farms </w:t>
      </w:r>
      <w:r w:rsidR="00057DDA">
        <w:rPr>
          <w:sz w:val="22"/>
          <w:szCs w:val="22"/>
        </w:rPr>
        <w:t xml:space="preserve">in </w:t>
      </w:r>
      <w:r>
        <w:rPr>
          <w:sz w:val="22"/>
          <w:szCs w:val="22"/>
        </w:rPr>
        <w:t xml:space="preserve">sound manure management practices </w:t>
      </w:r>
      <w:r w:rsidR="00057DDA">
        <w:rPr>
          <w:sz w:val="22"/>
          <w:szCs w:val="22"/>
        </w:rPr>
        <w:t xml:space="preserve">to support both replication </w:t>
      </w:r>
      <w:r>
        <w:rPr>
          <w:sz w:val="22"/>
          <w:szCs w:val="22"/>
        </w:rPr>
        <w:t>and farmer training</w:t>
      </w:r>
      <w:r w:rsidRPr="00AE4C00">
        <w:rPr>
          <w:sz w:val="22"/>
          <w:szCs w:val="22"/>
        </w:rPr>
        <w:t xml:space="preserve">. </w:t>
      </w:r>
      <w:r>
        <w:rPr>
          <w:sz w:val="22"/>
          <w:szCs w:val="22"/>
        </w:rPr>
        <w:t>It is expected that at least another 500 farmers</w:t>
      </w:r>
      <w:r w:rsidR="009F45B8">
        <w:rPr>
          <w:sz w:val="22"/>
          <w:szCs w:val="22"/>
        </w:rPr>
        <w:t>/livestock producers</w:t>
      </w:r>
      <w:r w:rsidR="00A310ED">
        <w:rPr>
          <w:sz w:val="22"/>
          <w:szCs w:val="22"/>
        </w:rPr>
        <w:t>, in addition to those participating in the pilots,</w:t>
      </w:r>
      <w:r w:rsidR="009F45B8">
        <w:rPr>
          <w:sz w:val="22"/>
          <w:szCs w:val="22"/>
        </w:rPr>
        <w:t xml:space="preserve"> will be trained i</w:t>
      </w:r>
      <w:r>
        <w:rPr>
          <w:sz w:val="22"/>
          <w:szCs w:val="22"/>
        </w:rPr>
        <w:t xml:space="preserve">n sustainable manure management practices. </w:t>
      </w:r>
    </w:p>
    <w:p w:rsidR="00F0349C" w:rsidRDefault="008B49F8" w:rsidP="002002A7">
      <w:pPr>
        <w:spacing w:before="240" w:after="120"/>
        <w:jc w:val="both"/>
        <w:rPr>
          <w:sz w:val="22"/>
          <w:szCs w:val="22"/>
        </w:rPr>
      </w:pPr>
      <w:r w:rsidRPr="008B49F8">
        <w:rPr>
          <w:sz w:val="22"/>
          <w:szCs w:val="22"/>
        </w:rPr>
        <w:t>(iii)</w:t>
      </w:r>
      <w:r w:rsidRPr="008B49F8">
        <w:rPr>
          <w:sz w:val="22"/>
          <w:szCs w:val="22"/>
        </w:rPr>
        <w:tab/>
      </w:r>
      <w:r w:rsidRPr="00771C8F">
        <w:rPr>
          <w:b/>
          <w:sz w:val="22"/>
          <w:szCs w:val="22"/>
        </w:rPr>
        <w:t xml:space="preserve">Build local capacity </w:t>
      </w:r>
      <w:r w:rsidR="0014688B">
        <w:rPr>
          <w:b/>
          <w:sz w:val="22"/>
          <w:szCs w:val="22"/>
        </w:rPr>
        <w:t>to</w:t>
      </w:r>
      <w:r w:rsidRPr="00771C8F">
        <w:rPr>
          <w:b/>
          <w:sz w:val="22"/>
          <w:szCs w:val="22"/>
        </w:rPr>
        <w:t xml:space="preserve"> further </w:t>
      </w:r>
      <w:r>
        <w:rPr>
          <w:b/>
          <w:sz w:val="22"/>
          <w:szCs w:val="22"/>
        </w:rPr>
        <w:t>scal</w:t>
      </w:r>
      <w:r w:rsidR="0014688B">
        <w:rPr>
          <w:b/>
          <w:sz w:val="22"/>
          <w:szCs w:val="22"/>
        </w:rPr>
        <w:t>e-</w:t>
      </w:r>
      <w:r>
        <w:rPr>
          <w:b/>
          <w:sz w:val="22"/>
          <w:szCs w:val="22"/>
        </w:rPr>
        <w:t>up</w:t>
      </w:r>
      <w:r w:rsidRPr="00771C8F">
        <w:rPr>
          <w:b/>
          <w:sz w:val="22"/>
          <w:szCs w:val="22"/>
        </w:rPr>
        <w:t xml:space="preserve"> </w:t>
      </w:r>
      <w:r w:rsidR="002A1F69">
        <w:rPr>
          <w:b/>
          <w:sz w:val="22"/>
          <w:szCs w:val="22"/>
        </w:rPr>
        <w:t xml:space="preserve">the </w:t>
      </w:r>
      <w:r>
        <w:rPr>
          <w:b/>
          <w:sz w:val="22"/>
          <w:szCs w:val="22"/>
        </w:rPr>
        <w:t xml:space="preserve">use of </w:t>
      </w:r>
      <w:r w:rsidRPr="00771C8F">
        <w:rPr>
          <w:b/>
          <w:sz w:val="22"/>
          <w:szCs w:val="22"/>
        </w:rPr>
        <w:t>new technologies, in particular, biodigesters</w:t>
      </w:r>
      <w:r>
        <w:rPr>
          <w:sz w:val="22"/>
          <w:szCs w:val="22"/>
        </w:rPr>
        <w:t xml:space="preserve">. The project is </w:t>
      </w:r>
      <w:r w:rsidR="0014688B">
        <w:rPr>
          <w:sz w:val="22"/>
          <w:szCs w:val="22"/>
        </w:rPr>
        <w:t xml:space="preserve">the </w:t>
      </w:r>
      <w:r>
        <w:rPr>
          <w:sz w:val="22"/>
          <w:szCs w:val="22"/>
        </w:rPr>
        <w:t xml:space="preserve">first in the ECA region to pilot farm-level (as opposed to household-level) biodigesters. Given the </w:t>
      </w:r>
      <w:r w:rsidR="0035543C">
        <w:rPr>
          <w:sz w:val="22"/>
          <w:szCs w:val="22"/>
        </w:rPr>
        <w:t xml:space="preserve">lack of </w:t>
      </w:r>
      <w:r>
        <w:rPr>
          <w:sz w:val="22"/>
          <w:szCs w:val="22"/>
        </w:rPr>
        <w:t>knowledge of this particular technology in Moldova, the project will finance capacity-building activities, by mobilizing international expertise, at three levels: (i) build capacity of and transfer</w:t>
      </w:r>
      <w:r w:rsidR="0035543C">
        <w:rPr>
          <w:sz w:val="22"/>
          <w:szCs w:val="22"/>
        </w:rPr>
        <w:t>ing</w:t>
      </w:r>
      <w:r>
        <w:rPr>
          <w:sz w:val="22"/>
          <w:szCs w:val="22"/>
        </w:rPr>
        <w:t xml:space="preserve"> know-how to local biodigester producers</w:t>
      </w:r>
      <w:r w:rsidR="000A690E">
        <w:rPr>
          <w:sz w:val="22"/>
          <w:szCs w:val="22"/>
        </w:rPr>
        <w:t xml:space="preserve">. It is expected that the local production of biodigesters will reduce costs and encourage biodigester market development. This will ensure accessibility of biodigesters </w:t>
      </w:r>
      <w:r w:rsidR="0035543C">
        <w:rPr>
          <w:sz w:val="22"/>
          <w:szCs w:val="22"/>
        </w:rPr>
        <w:t xml:space="preserve">to </w:t>
      </w:r>
      <w:r w:rsidR="002A1F69">
        <w:rPr>
          <w:sz w:val="22"/>
          <w:szCs w:val="22"/>
        </w:rPr>
        <w:t xml:space="preserve">a </w:t>
      </w:r>
      <w:r w:rsidR="000A690E">
        <w:rPr>
          <w:sz w:val="22"/>
          <w:szCs w:val="22"/>
        </w:rPr>
        <w:t xml:space="preserve">wider farmer population and will </w:t>
      </w:r>
      <w:r w:rsidR="006B0911">
        <w:rPr>
          <w:sz w:val="22"/>
          <w:szCs w:val="22"/>
        </w:rPr>
        <w:t xml:space="preserve">also </w:t>
      </w:r>
      <w:r w:rsidR="000A690E">
        <w:rPr>
          <w:sz w:val="22"/>
          <w:szCs w:val="22"/>
        </w:rPr>
        <w:t>develop local industry</w:t>
      </w:r>
      <w:r>
        <w:rPr>
          <w:sz w:val="22"/>
          <w:szCs w:val="22"/>
        </w:rPr>
        <w:t xml:space="preserve">; (ii) train a number of local engineers in the installation and operation of biodigesters to enable them to work independently in scaling up biogas and electricity </w:t>
      </w:r>
      <w:r w:rsidR="006B0911">
        <w:rPr>
          <w:sz w:val="22"/>
          <w:szCs w:val="22"/>
        </w:rPr>
        <w:t xml:space="preserve">generation </w:t>
      </w:r>
      <w:r>
        <w:rPr>
          <w:sz w:val="22"/>
          <w:szCs w:val="22"/>
        </w:rPr>
        <w:t xml:space="preserve">after the project closes; (iii) train the participating farmers in </w:t>
      </w:r>
      <w:r w:rsidR="006B0911">
        <w:rPr>
          <w:sz w:val="22"/>
          <w:szCs w:val="22"/>
        </w:rPr>
        <w:t xml:space="preserve">the </w:t>
      </w:r>
      <w:r>
        <w:rPr>
          <w:sz w:val="22"/>
          <w:szCs w:val="22"/>
        </w:rPr>
        <w:t xml:space="preserve">proper operation of </w:t>
      </w:r>
      <w:r>
        <w:rPr>
          <w:sz w:val="22"/>
          <w:szCs w:val="22"/>
        </w:rPr>
        <w:lastRenderedPageBreak/>
        <w:t>biodigesters; and (iv) ensure broader capacity building in the animal producer community through a series of seminars and demonstrations, to disseminate the information on the benefits of generation of biogas and electricity from animal manure.</w:t>
      </w:r>
    </w:p>
    <w:p w:rsidR="0030264B" w:rsidRDefault="009F70A6" w:rsidP="002002A7">
      <w:pPr>
        <w:spacing w:before="240" w:after="120"/>
        <w:jc w:val="both"/>
        <w:rPr>
          <w:sz w:val="22"/>
          <w:szCs w:val="22"/>
        </w:rPr>
      </w:pPr>
      <w:r>
        <w:rPr>
          <w:sz w:val="22"/>
          <w:szCs w:val="22"/>
        </w:rPr>
        <w:t>Different types of</w:t>
      </w:r>
      <w:r w:rsidR="0030264B">
        <w:rPr>
          <w:sz w:val="22"/>
          <w:szCs w:val="22"/>
        </w:rPr>
        <w:t xml:space="preserve"> biodigesters for use on cattle farms will be reviewed under the project. The most appropriate type(s) of biodigester for use in Moldova will be selected with the help of international consultants.</w:t>
      </w:r>
      <w:r w:rsidR="0051093C">
        <w:rPr>
          <w:sz w:val="22"/>
          <w:szCs w:val="22"/>
        </w:rPr>
        <w:t xml:space="preserve"> It is expected that the farms will fully use the heat and electricity generated by the biodigester technology. </w:t>
      </w:r>
      <w:r>
        <w:rPr>
          <w:sz w:val="22"/>
          <w:szCs w:val="22"/>
        </w:rPr>
        <w:t>A</w:t>
      </w:r>
      <w:r w:rsidR="0051093C">
        <w:rPr>
          <w:sz w:val="22"/>
          <w:szCs w:val="22"/>
        </w:rPr>
        <w:t xml:space="preserve"> decision on </w:t>
      </w:r>
      <w:r>
        <w:rPr>
          <w:sz w:val="22"/>
          <w:szCs w:val="22"/>
        </w:rPr>
        <w:t xml:space="preserve">how to </w:t>
      </w:r>
      <w:r w:rsidR="0051093C">
        <w:rPr>
          <w:sz w:val="22"/>
          <w:szCs w:val="22"/>
        </w:rPr>
        <w:t>best utiliz</w:t>
      </w:r>
      <w:r>
        <w:rPr>
          <w:sz w:val="22"/>
          <w:szCs w:val="22"/>
        </w:rPr>
        <w:t>e</w:t>
      </w:r>
      <w:r w:rsidR="0051093C">
        <w:rPr>
          <w:sz w:val="22"/>
          <w:szCs w:val="22"/>
        </w:rPr>
        <w:t xml:space="preserve"> any excess heat and/or electricity will be made during the project, and will depend on the specifics </w:t>
      </w:r>
      <w:r w:rsidR="00DA38A2">
        <w:rPr>
          <w:sz w:val="22"/>
          <w:szCs w:val="22"/>
        </w:rPr>
        <w:t>(including financial and technological</w:t>
      </w:r>
      <w:r w:rsidR="00D05A2B">
        <w:rPr>
          <w:sz w:val="22"/>
          <w:szCs w:val="22"/>
        </w:rPr>
        <w:t xml:space="preserve"> considerations</w:t>
      </w:r>
      <w:r w:rsidR="00DA38A2">
        <w:rPr>
          <w:sz w:val="22"/>
          <w:szCs w:val="22"/>
        </w:rPr>
        <w:t xml:space="preserve">) </w:t>
      </w:r>
      <w:r w:rsidR="0051093C">
        <w:rPr>
          <w:sz w:val="22"/>
          <w:szCs w:val="22"/>
        </w:rPr>
        <w:t>of the farms and the options available to the biogas producers. A number of options will be reviewed, including use of the heat and electricity in its entirety on the site, sale of electricity into the grid (provided the installation generate</w:t>
      </w:r>
      <w:r w:rsidR="00792725">
        <w:rPr>
          <w:sz w:val="22"/>
          <w:szCs w:val="22"/>
        </w:rPr>
        <w:t>s</w:t>
      </w:r>
      <w:r w:rsidR="0051093C">
        <w:rPr>
          <w:sz w:val="22"/>
          <w:szCs w:val="22"/>
        </w:rPr>
        <w:t xml:space="preserve"> at least 10</w:t>
      </w:r>
      <w:r w:rsidR="004656E4">
        <w:rPr>
          <w:sz w:val="22"/>
          <w:szCs w:val="22"/>
        </w:rPr>
        <w:t>KW</w:t>
      </w:r>
      <w:r w:rsidR="0051093C">
        <w:rPr>
          <w:sz w:val="22"/>
          <w:szCs w:val="22"/>
        </w:rPr>
        <w:t xml:space="preserve">, which is the existing minimum threshold for becoming an energy supplier in Molodva), sale of excess heat and/or electricity to the </w:t>
      </w:r>
      <w:r w:rsidR="00D05A2B">
        <w:rPr>
          <w:sz w:val="22"/>
          <w:szCs w:val="22"/>
        </w:rPr>
        <w:t>neighboring</w:t>
      </w:r>
      <w:r w:rsidR="0051093C">
        <w:rPr>
          <w:sz w:val="22"/>
          <w:szCs w:val="22"/>
        </w:rPr>
        <w:t xml:space="preserve"> farms</w:t>
      </w:r>
      <w:r w:rsidR="00081CA9">
        <w:rPr>
          <w:sz w:val="22"/>
          <w:szCs w:val="22"/>
        </w:rPr>
        <w:t>/households, as a well as flaring of the excess gas produced, which cannot be used by the producer</w:t>
      </w:r>
      <w:r w:rsidR="0051093C">
        <w:rPr>
          <w:sz w:val="22"/>
          <w:szCs w:val="22"/>
        </w:rPr>
        <w:t xml:space="preserve">. </w:t>
      </w:r>
    </w:p>
    <w:p w:rsidR="001E1EA6" w:rsidRPr="00AE4C00" w:rsidRDefault="001E1EA6" w:rsidP="002002A7">
      <w:pPr>
        <w:spacing w:before="240"/>
        <w:jc w:val="both"/>
        <w:rPr>
          <w:sz w:val="22"/>
          <w:szCs w:val="22"/>
        </w:rPr>
      </w:pPr>
      <w:r w:rsidRPr="001E1EA6">
        <w:rPr>
          <w:sz w:val="22"/>
          <w:szCs w:val="22"/>
        </w:rPr>
        <w:t>(iv)</w:t>
      </w:r>
      <w:r w:rsidRPr="001E1EA6">
        <w:rPr>
          <w:sz w:val="22"/>
          <w:szCs w:val="22"/>
        </w:rPr>
        <w:tab/>
      </w:r>
      <w:r w:rsidR="006B0911">
        <w:rPr>
          <w:b/>
          <w:sz w:val="22"/>
          <w:szCs w:val="22"/>
        </w:rPr>
        <w:t xml:space="preserve">Implement </w:t>
      </w:r>
      <w:r>
        <w:rPr>
          <w:b/>
          <w:sz w:val="22"/>
          <w:szCs w:val="22"/>
        </w:rPr>
        <w:t xml:space="preserve">a </w:t>
      </w:r>
      <w:r w:rsidR="006B0911">
        <w:rPr>
          <w:b/>
          <w:sz w:val="22"/>
          <w:szCs w:val="22"/>
        </w:rPr>
        <w:t>comprehensive</w:t>
      </w:r>
      <w:r>
        <w:rPr>
          <w:b/>
          <w:sz w:val="22"/>
          <w:szCs w:val="22"/>
        </w:rPr>
        <w:t xml:space="preserve"> pilot </w:t>
      </w:r>
      <w:r w:rsidR="006B0911">
        <w:rPr>
          <w:b/>
          <w:sz w:val="22"/>
          <w:szCs w:val="22"/>
        </w:rPr>
        <w:t xml:space="preserve">program </w:t>
      </w:r>
      <w:r>
        <w:rPr>
          <w:b/>
          <w:sz w:val="22"/>
          <w:szCs w:val="22"/>
        </w:rPr>
        <w:t xml:space="preserve">by installing a wide range of </w:t>
      </w:r>
      <w:r w:rsidRPr="00FB3A11">
        <w:rPr>
          <w:b/>
          <w:sz w:val="22"/>
          <w:szCs w:val="22"/>
        </w:rPr>
        <w:t>digesters</w:t>
      </w:r>
      <w:r>
        <w:rPr>
          <w:sz w:val="22"/>
          <w:szCs w:val="22"/>
        </w:rPr>
        <w:t xml:space="preserve">. All of the farms participating in the sale of carbon emissions </w:t>
      </w:r>
      <w:r w:rsidR="002A1F69">
        <w:rPr>
          <w:sz w:val="22"/>
          <w:szCs w:val="22"/>
        </w:rPr>
        <w:t>to the World Bank’s Carbon Fund</w:t>
      </w:r>
      <w:r>
        <w:rPr>
          <w:sz w:val="22"/>
          <w:szCs w:val="22"/>
        </w:rPr>
        <w:t xml:space="preserve"> are poultry and </w:t>
      </w:r>
      <w:r w:rsidR="001013E0">
        <w:rPr>
          <w:sz w:val="22"/>
          <w:szCs w:val="22"/>
        </w:rPr>
        <w:t>pig</w:t>
      </w:r>
      <w:r>
        <w:rPr>
          <w:sz w:val="22"/>
          <w:szCs w:val="22"/>
        </w:rPr>
        <w:t xml:space="preserve"> farms and able to co-finance the investment made </w:t>
      </w:r>
      <w:r w:rsidR="001013E0">
        <w:rPr>
          <w:sz w:val="22"/>
          <w:szCs w:val="22"/>
        </w:rPr>
        <w:t xml:space="preserve">through </w:t>
      </w:r>
      <w:r>
        <w:rPr>
          <w:sz w:val="22"/>
          <w:szCs w:val="22"/>
        </w:rPr>
        <w:t xml:space="preserve">carbon payments </w:t>
      </w:r>
      <w:r w:rsidR="002A1F69">
        <w:rPr>
          <w:sz w:val="22"/>
          <w:szCs w:val="22"/>
        </w:rPr>
        <w:t>received from the Carbon Fund</w:t>
      </w:r>
      <w:r>
        <w:rPr>
          <w:sz w:val="22"/>
          <w:szCs w:val="22"/>
        </w:rPr>
        <w:t>. However, cattle farms, which form a larg</w:t>
      </w:r>
      <w:r w:rsidR="00FB1AAA">
        <w:rPr>
          <w:sz w:val="22"/>
          <w:szCs w:val="22"/>
        </w:rPr>
        <w:t>e share of Moldo</w:t>
      </w:r>
      <w:r>
        <w:rPr>
          <w:sz w:val="22"/>
          <w:szCs w:val="22"/>
        </w:rPr>
        <w:t>va</w:t>
      </w:r>
      <w:r w:rsidR="001013E0">
        <w:rPr>
          <w:sz w:val="22"/>
          <w:szCs w:val="22"/>
        </w:rPr>
        <w:t>’s animal farms</w:t>
      </w:r>
      <w:r>
        <w:rPr>
          <w:sz w:val="22"/>
          <w:szCs w:val="22"/>
        </w:rPr>
        <w:t xml:space="preserve"> and c</w:t>
      </w:r>
      <w:r w:rsidR="001013E0">
        <w:rPr>
          <w:sz w:val="22"/>
          <w:szCs w:val="22"/>
        </w:rPr>
        <w:t xml:space="preserve">ontribute to </w:t>
      </w:r>
      <w:r>
        <w:rPr>
          <w:sz w:val="22"/>
          <w:szCs w:val="22"/>
        </w:rPr>
        <w:t xml:space="preserve">a number of environmental </w:t>
      </w:r>
      <w:r w:rsidR="00585C1C">
        <w:rPr>
          <w:sz w:val="22"/>
          <w:szCs w:val="22"/>
        </w:rPr>
        <w:t>issues,</w:t>
      </w:r>
      <w:r>
        <w:rPr>
          <w:sz w:val="22"/>
          <w:szCs w:val="22"/>
        </w:rPr>
        <w:t xml:space="preserve"> do not have sufficient emission reductions</w:t>
      </w:r>
      <w:r w:rsidR="00614768">
        <w:rPr>
          <w:sz w:val="22"/>
          <w:szCs w:val="22"/>
        </w:rPr>
        <w:t xml:space="preserve"> to </w:t>
      </w:r>
      <w:r w:rsidR="001013E0">
        <w:rPr>
          <w:sz w:val="22"/>
          <w:szCs w:val="22"/>
        </w:rPr>
        <w:t xml:space="preserve">obtain carbon </w:t>
      </w:r>
      <w:r w:rsidR="00A310ED">
        <w:rPr>
          <w:sz w:val="22"/>
          <w:szCs w:val="22"/>
        </w:rPr>
        <w:t xml:space="preserve">benefits </w:t>
      </w:r>
      <w:r w:rsidR="001013E0">
        <w:rPr>
          <w:sz w:val="22"/>
          <w:szCs w:val="22"/>
        </w:rPr>
        <w:t xml:space="preserve">to </w:t>
      </w:r>
      <w:r w:rsidR="00614768">
        <w:rPr>
          <w:sz w:val="22"/>
          <w:szCs w:val="22"/>
        </w:rPr>
        <w:t>co-fina</w:t>
      </w:r>
      <w:r w:rsidR="00743FC0">
        <w:rPr>
          <w:sz w:val="22"/>
          <w:szCs w:val="22"/>
        </w:rPr>
        <w:t>nce their investments</w:t>
      </w:r>
      <w:r>
        <w:rPr>
          <w:sz w:val="22"/>
          <w:szCs w:val="22"/>
        </w:rPr>
        <w:t xml:space="preserve">. Therefore, </w:t>
      </w:r>
      <w:r w:rsidR="001013E0">
        <w:rPr>
          <w:sz w:val="22"/>
          <w:szCs w:val="22"/>
        </w:rPr>
        <w:t xml:space="preserve">to ensure a comprehensive </w:t>
      </w:r>
      <w:r>
        <w:rPr>
          <w:sz w:val="22"/>
          <w:szCs w:val="22"/>
        </w:rPr>
        <w:t>pilot</w:t>
      </w:r>
      <w:r w:rsidR="001013E0">
        <w:rPr>
          <w:sz w:val="22"/>
          <w:szCs w:val="22"/>
        </w:rPr>
        <w:t xml:space="preserve"> program that encompasses </w:t>
      </w:r>
      <w:r w:rsidR="001D4359">
        <w:rPr>
          <w:sz w:val="22"/>
          <w:szCs w:val="22"/>
        </w:rPr>
        <w:t>a w</w:t>
      </w:r>
      <w:r>
        <w:rPr>
          <w:sz w:val="22"/>
          <w:szCs w:val="22"/>
        </w:rPr>
        <w:t xml:space="preserve">ide range of biodigesters piloted on farms </w:t>
      </w:r>
      <w:r w:rsidR="001013E0">
        <w:rPr>
          <w:sz w:val="22"/>
          <w:szCs w:val="22"/>
        </w:rPr>
        <w:t xml:space="preserve">producing </w:t>
      </w:r>
      <w:r>
        <w:rPr>
          <w:sz w:val="22"/>
          <w:szCs w:val="22"/>
        </w:rPr>
        <w:t xml:space="preserve">different animals, </w:t>
      </w:r>
      <w:r w:rsidR="001013E0">
        <w:rPr>
          <w:sz w:val="22"/>
          <w:szCs w:val="22"/>
        </w:rPr>
        <w:t xml:space="preserve">GEF support in the </w:t>
      </w:r>
      <w:r>
        <w:rPr>
          <w:sz w:val="22"/>
          <w:szCs w:val="22"/>
        </w:rPr>
        <w:t xml:space="preserve">installation of biodigesters </w:t>
      </w:r>
      <w:r w:rsidR="006D448E">
        <w:rPr>
          <w:sz w:val="22"/>
          <w:szCs w:val="22"/>
        </w:rPr>
        <w:t>is</w:t>
      </w:r>
      <w:r>
        <w:rPr>
          <w:sz w:val="22"/>
          <w:szCs w:val="22"/>
        </w:rPr>
        <w:t xml:space="preserve"> necessary. </w:t>
      </w:r>
      <w:r w:rsidR="006D448E">
        <w:rPr>
          <w:sz w:val="22"/>
          <w:szCs w:val="22"/>
        </w:rPr>
        <w:t>The GEF-financed pilots will be carried out in up to two livestock farms.  Investment grants in the amount of up to 40% of the total investment will be provided to the selected farms.  The potential beneficiary farms will have 300</w:t>
      </w:r>
      <w:r w:rsidR="001013E0">
        <w:rPr>
          <w:sz w:val="22"/>
          <w:szCs w:val="22"/>
        </w:rPr>
        <w:t xml:space="preserve"> to </w:t>
      </w:r>
      <w:r w:rsidR="006D448E">
        <w:rPr>
          <w:sz w:val="22"/>
          <w:szCs w:val="22"/>
        </w:rPr>
        <w:t xml:space="preserve">400 cattle, and the volume of manure will be </w:t>
      </w:r>
      <w:r w:rsidR="00491C01">
        <w:rPr>
          <w:sz w:val="22"/>
          <w:szCs w:val="22"/>
        </w:rPr>
        <w:t xml:space="preserve">in the range of </w:t>
      </w:r>
      <w:r w:rsidR="006D448E">
        <w:rPr>
          <w:sz w:val="22"/>
          <w:szCs w:val="22"/>
        </w:rPr>
        <w:t>7,000</w:t>
      </w:r>
      <w:r w:rsidR="00491C01">
        <w:rPr>
          <w:sz w:val="22"/>
          <w:szCs w:val="22"/>
        </w:rPr>
        <w:t xml:space="preserve"> to</w:t>
      </w:r>
      <w:r w:rsidR="006D448E">
        <w:rPr>
          <w:sz w:val="22"/>
          <w:szCs w:val="22"/>
        </w:rPr>
        <w:t xml:space="preserve"> 9,500 tons </w:t>
      </w:r>
      <w:r w:rsidR="00491C01">
        <w:rPr>
          <w:sz w:val="22"/>
          <w:szCs w:val="22"/>
        </w:rPr>
        <w:t>per</w:t>
      </w:r>
      <w:r w:rsidR="006D448E">
        <w:rPr>
          <w:sz w:val="22"/>
          <w:szCs w:val="22"/>
        </w:rPr>
        <w:t xml:space="preserve"> year. </w:t>
      </w:r>
      <w:r w:rsidR="00614768">
        <w:rPr>
          <w:sz w:val="22"/>
          <w:szCs w:val="22"/>
        </w:rPr>
        <w:t xml:space="preserve">As mentioned, the project design will ensure that the GEF and carbon benefit resources are appropriately allocated, to avoid financing overlaps. </w:t>
      </w:r>
      <w:r>
        <w:rPr>
          <w:sz w:val="22"/>
          <w:szCs w:val="22"/>
        </w:rPr>
        <w:t xml:space="preserve">In this context, the project will identify at least one local manufacturer of biodigesters, as well as ensure licensing of the biodigesters (the types piloted under the project) as part of the project-supported activities.  </w:t>
      </w:r>
    </w:p>
    <w:p w:rsidR="002A1F69" w:rsidRDefault="002A1F69" w:rsidP="00AC5A33">
      <w:pPr>
        <w:jc w:val="both"/>
        <w:rPr>
          <w:sz w:val="22"/>
          <w:szCs w:val="22"/>
        </w:rPr>
      </w:pPr>
    </w:p>
    <w:p w:rsidR="00D97237" w:rsidRPr="0046008C" w:rsidRDefault="000D6307" w:rsidP="00AC5A33">
      <w:pPr>
        <w:jc w:val="both"/>
        <w:rPr>
          <w:sz w:val="22"/>
          <w:szCs w:val="22"/>
        </w:rPr>
      </w:pPr>
      <w:r>
        <w:rPr>
          <w:sz w:val="22"/>
          <w:szCs w:val="22"/>
        </w:rPr>
        <w:t>(v)</w:t>
      </w:r>
      <w:r w:rsidR="00301959">
        <w:rPr>
          <w:sz w:val="22"/>
          <w:szCs w:val="22"/>
        </w:rPr>
        <w:t xml:space="preserve"> </w:t>
      </w:r>
      <w:r w:rsidR="002C413A">
        <w:rPr>
          <w:sz w:val="22"/>
          <w:szCs w:val="22"/>
        </w:rPr>
        <w:tab/>
      </w:r>
      <w:r w:rsidRPr="000D6307">
        <w:rPr>
          <w:b/>
          <w:sz w:val="22"/>
          <w:szCs w:val="22"/>
        </w:rPr>
        <w:t xml:space="preserve">Improve </w:t>
      </w:r>
      <w:r w:rsidR="00A64EC7">
        <w:rPr>
          <w:b/>
          <w:sz w:val="22"/>
          <w:szCs w:val="22"/>
        </w:rPr>
        <w:t>operational efficiency in the animal farming sub-sector</w:t>
      </w:r>
      <w:r>
        <w:rPr>
          <w:sz w:val="22"/>
          <w:szCs w:val="22"/>
        </w:rPr>
        <w:t xml:space="preserve">. </w:t>
      </w:r>
      <w:r w:rsidR="00D97237" w:rsidRPr="0046008C">
        <w:rPr>
          <w:sz w:val="22"/>
          <w:szCs w:val="22"/>
        </w:rPr>
        <w:t xml:space="preserve">The </w:t>
      </w:r>
      <w:r>
        <w:rPr>
          <w:sz w:val="22"/>
          <w:szCs w:val="22"/>
        </w:rPr>
        <w:t>power</w:t>
      </w:r>
      <w:r w:rsidR="00D97237" w:rsidRPr="0046008C">
        <w:rPr>
          <w:sz w:val="22"/>
          <w:szCs w:val="22"/>
        </w:rPr>
        <w:t xml:space="preserve"> generated </w:t>
      </w:r>
      <w:r w:rsidR="00A64EC7">
        <w:rPr>
          <w:sz w:val="22"/>
          <w:szCs w:val="22"/>
        </w:rPr>
        <w:t>on the farms will contribute</w:t>
      </w:r>
      <w:r w:rsidR="00D97237" w:rsidRPr="0046008C">
        <w:rPr>
          <w:sz w:val="22"/>
          <w:szCs w:val="22"/>
        </w:rPr>
        <w:t xml:space="preserve"> to improved operational efficiencies </w:t>
      </w:r>
      <w:r w:rsidR="00491C01">
        <w:rPr>
          <w:sz w:val="22"/>
          <w:szCs w:val="22"/>
        </w:rPr>
        <w:t>in</w:t>
      </w:r>
      <w:r w:rsidR="00D97237" w:rsidRPr="0046008C">
        <w:rPr>
          <w:sz w:val="22"/>
          <w:szCs w:val="22"/>
        </w:rPr>
        <w:t xml:space="preserve"> </w:t>
      </w:r>
      <w:r w:rsidR="00A64EC7">
        <w:rPr>
          <w:sz w:val="22"/>
          <w:szCs w:val="22"/>
        </w:rPr>
        <w:t xml:space="preserve">the animal farming sub-sector, providing savings on payments for electricity and </w:t>
      </w:r>
      <w:r w:rsidR="00D97237" w:rsidRPr="0046008C">
        <w:rPr>
          <w:sz w:val="22"/>
          <w:szCs w:val="22"/>
        </w:rPr>
        <w:t xml:space="preserve">potentially increasing </w:t>
      </w:r>
      <w:r w:rsidR="00A64EC7">
        <w:rPr>
          <w:sz w:val="22"/>
          <w:szCs w:val="22"/>
        </w:rPr>
        <w:t>profits of M</w:t>
      </w:r>
      <w:r w:rsidR="00D97237" w:rsidRPr="0046008C">
        <w:rPr>
          <w:sz w:val="22"/>
          <w:szCs w:val="22"/>
        </w:rPr>
        <w:t>oldovan</w:t>
      </w:r>
      <w:r w:rsidR="00A64EC7">
        <w:rPr>
          <w:sz w:val="22"/>
          <w:szCs w:val="22"/>
        </w:rPr>
        <w:t xml:space="preserve"> animal</w:t>
      </w:r>
      <w:r w:rsidR="00D97237" w:rsidRPr="0046008C">
        <w:rPr>
          <w:sz w:val="22"/>
          <w:szCs w:val="22"/>
        </w:rPr>
        <w:t xml:space="preserve"> farm</w:t>
      </w:r>
      <w:r w:rsidR="00A64EC7">
        <w:rPr>
          <w:sz w:val="22"/>
          <w:szCs w:val="22"/>
        </w:rPr>
        <w:t>er</w:t>
      </w:r>
      <w:r w:rsidR="00D97237" w:rsidRPr="0046008C">
        <w:rPr>
          <w:sz w:val="22"/>
          <w:szCs w:val="22"/>
        </w:rPr>
        <w:t>s</w:t>
      </w:r>
      <w:r w:rsidR="00A64EC7">
        <w:rPr>
          <w:sz w:val="22"/>
          <w:szCs w:val="22"/>
        </w:rPr>
        <w:t xml:space="preserve">, </w:t>
      </w:r>
      <w:r w:rsidR="00491C01">
        <w:rPr>
          <w:sz w:val="22"/>
          <w:szCs w:val="22"/>
        </w:rPr>
        <w:t xml:space="preserve">and </w:t>
      </w:r>
      <w:r w:rsidR="00D97237" w:rsidRPr="0046008C">
        <w:rPr>
          <w:sz w:val="22"/>
          <w:szCs w:val="22"/>
        </w:rPr>
        <w:t>generating new revenue streams and improving living standards for farm</w:t>
      </w:r>
      <w:r w:rsidR="00A64EC7">
        <w:rPr>
          <w:sz w:val="22"/>
          <w:szCs w:val="22"/>
        </w:rPr>
        <w:t>er</w:t>
      </w:r>
      <w:r w:rsidR="00D97237" w:rsidRPr="0046008C">
        <w:rPr>
          <w:sz w:val="22"/>
          <w:szCs w:val="22"/>
        </w:rPr>
        <w:t xml:space="preserve"> families. </w:t>
      </w:r>
      <w:r w:rsidR="00A64EC7">
        <w:rPr>
          <w:sz w:val="22"/>
          <w:szCs w:val="22"/>
        </w:rPr>
        <w:t>In addition, t</w:t>
      </w:r>
      <w:r w:rsidR="00D97237" w:rsidRPr="0046008C">
        <w:rPr>
          <w:sz w:val="22"/>
          <w:szCs w:val="22"/>
        </w:rPr>
        <w:t xml:space="preserve">he use of </w:t>
      </w:r>
      <w:r w:rsidR="00A64EC7">
        <w:rPr>
          <w:sz w:val="22"/>
          <w:szCs w:val="22"/>
        </w:rPr>
        <w:t xml:space="preserve">biogas </w:t>
      </w:r>
      <w:r w:rsidR="00D97237" w:rsidRPr="0046008C">
        <w:rPr>
          <w:sz w:val="22"/>
          <w:szCs w:val="22"/>
        </w:rPr>
        <w:t xml:space="preserve">technology </w:t>
      </w:r>
      <w:r w:rsidR="00A64EC7">
        <w:rPr>
          <w:sz w:val="22"/>
          <w:szCs w:val="22"/>
        </w:rPr>
        <w:t xml:space="preserve">will generate </w:t>
      </w:r>
      <w:r w:rsidR="002A1F69">
        <w:rPr>
          <w:sz w:val="22"/>
          <w:szCs w:val="22"/>
        </w:rPr>
        <w:t xml:space="preserve">a </w:t>
      </w:r>
      <w:r w:rsidR="00D97237" w:rsidRPr="0046008C">
        <w:rPr>
          <w:sz w:val="22"/>
          <w:szCs w:val="22"/>
        </w:rPr>
        <w:t xml:space="preserve">nutrient-enhanced, environmentally stable, residual by-product. </w:t>
      </w:r>
      <w:r w:rsidR="00D97237" w:rsidRPr="0046008C">
        <w:rPr>
          <w:rFonts w:ascii="TimesNewRoman" w:hAnsi="TimesNewRoman"/>
          <w:sz w:val="22"/>
          <w:szCs w:val="22"/>
        </w:rPr>
        <w:t>Th</w:t>
      </w:r>
      <w:r w:rsidR="00A64EC7">
        <w:rPr>
          <w:rFonts w:ascii="TimesNewRoman" w:hAnsi="TimesNewRoman"/>
          <w:sz w:val="22"/>
          <w:szCs w:val="22"/>
        </w:rPr>
        <w:t xml:space="preserve">is residue is an effective soil </w:t>
      </w:r>
      <w:r w:rsidR="00D97237" w:rsidRPr="0046008C">
        <w:rPr>
          <w:rFonts w:ascii="TimesNewRoman" w:hAnsi="TimesNewRoman"/>
          <w:sz w:val="22"/>
          <w:szCs w:val="22"/>
        </w:rPr>
        <w:t xml:space="preserve">conditioner and fertilizer, with research suggesting that the micro-flora present in digested manure may lead to increased crop yields. </w:t>
      </w:r>
    </w:p>
    <w:p w:rsidR="00125431" w:rsidRDefault="00D97237" w:rsidP="001C7082">
      <w:pPr>
        <w:spacing w:before="240" w:after="120"/>
        <w:jc w:val="both"/>
        <w:rPr>
          <w:color w:val="000000"/>
          <w:sz w:val="22"/>
          <w:szCs w:val="22"/>
        </w:rPr>
      </w:pPr>
      <w:r w:rsidRPr="002960AF">
        <w:rPr>
          <w:color w:val="000000"/>
          <w:sz w:val="22"/>
          <w:szCs w:val="22"/>
        </w:rPr>
        <w:t xml:space="preserve">With these </w:t>
      </w:r>
      <w:r w:rsidR="000D6307" w:rsidRPr="002960AF">
        <w:rPr>
          <w:color w:val="000000"/>
          <w:sz w:val="22"/>
          <w:szCs w:val="22"/>
        </w:rPr>
        <w:t>objectives</w:t>
      </w:r>
      <w:r w:rsidRPr="002960AF">
        <w:rPr>
          <w:color w:val="000000"/>
          <w:sz w:val="22"/>
          <w:szCs w:val="22"/>
        </w:rPr>
        <w:t xml:space="preserve"> in mind, the project proposes </w:t>
      </w:r>
      <w:r w:rsidR="001C7082">
        <w:rPr>
          <w:color w:val="000000"/>
          <w:sz w:val="22"/>
          <w:szCs w:val="22"/>
        </w:rPr>
        <w:t>five</w:t>
      </w:r>
      <w:r w:rsidRPr="002960AF">
        <w:rPr>
          <w:color w:val="000000"/>
          <w:sz w:val="22"/>
          <w:szCs w:val="22"/>
        </w:rPr>
        <w:t xml:space="preserve"> components: </w:t>
      </w:r>
    </w:p>
    <w:p w:rsidR="001C7082" w:rsidRDefault="00125431" w:rsidP="001C7082">
      <w:pPr>
        <w:spacing w:before="240" w:after="120"/>
        <w:jc w:val="both"/>
        <w:rPr>
          <w:color w:val="000000"/>
          <w:sz w:val="22"/>
          <w:szCs w:val="22"/>
        </w:rPr>
      </w:pPr>
      <w:r>
        <w:rPr>
          <w:color w:val="000000"/>
          <w:sz w:val="22"/>
          <w:szCs w:val="22"/>
          <w:u w:val="single"/>
        </w:rPr>
        <w:t>Component 1:</w:t>
      </w:r>
      <w:r w:rsidR="00D97237" w:rsidRPr="002960AF">
        <w:rPr>
          <w:color w:val="000000"/>
          <w:sz w:val="22"/>
          <w:szCs w:val="22"/>
          <w:u w:val="single"/>
        </w:rPr>
        <w:t xml:space="preserve"> </w:t>
      </w:r>
      <w:r w:rsidR="001C7082" w:rsidRPr="002960AF">
        <w:rPr>
          <w:color w:val="000000"/>
          <w:sz w:val="22"/>
          <w:szCs w:val="22"/>
          <w:u w:val="single"/>
        </w:rPr>
        <w:t xml:space="preserve">Enabling legislative and policy </w:t>
      </w:r>
      <w:r w:rsidR="006A0C1E">
        <w:rPr>
          <w:color w:val="000000"/>
          <w:sz w:val="22"/>
          <w:szCs w:val="22"/>
          <w:u w:val="single"/>
        </w:rPr>
        <w:t>environment</w:t>
      </w:r>
      <w:r w:rsidR="00670DA1" w:rsidRPr="00670DA1">
        <w:rPr>
          <w:color w:val="000000"/>
          <w:sz w:val="22"/>
          <w:szCs w:val="22"/>
        </w:rPr>
        <w:t>,</w:t>
      </w:r>
      <w:r w:rsidR="006A0C1E">
        <w:rPr>
          <w:color w:val="000000"/>
          <w:sz w:val="22"/>
          <w:szCs w:val="22"/>
        </w:rPr>
        <w:t xml:space="preserve"> that includes</w:t>
      </w:r>
      <w:r w:rsidR="001C7082">
        <w:rPr>
          <w:color w:val="000000"/>
          <w:sz w:val="22"/>
          <w:szCs w:val="22"/>
        </w:rPr>
        <w:t xml:space="preserve">: (i) certification and licensing of biodigesters for use in Moldova, including the development of </w:t>
      </w:r>
      <w:r w:rsidR="006A0C1E">
        <w:rPr>
          <w:color w:val="000000"/>
          <w:sz w:val="22"/>
          <w:szCs w:val="22"/>
        </w:rPr>
        <w:t xml:space="preserve">the </w:t>
      </w:r>
      <w:r w:rsidR="001C7082">
        <w:rPr>
          <w:color w:val="000000"/>
          <w:sz w:val="22"/>
          <w:szCs w:val="22"/>
        </w:rPr>
        <w:t xml:space="preserve">necessary </w:t>
      </w:r>
      <w:r w:rsidR="006A0C1E">
        <w:rPr>
          <w:color w:val="000000"/>
          <w:sz w:val="22"/>
          <w:szCs w:val="22"/>
        </w:rPr>
        <w:t xml:space="preserve">supporting </w:t>
      </w:r>
      <w:r w:rsidR="001C7082">
        <w:rPr>
          <w:color w:val="000000"/>
          <w:sz w:val="22"/>
          <w:szCs w:val="22"/>
        </w:rPr>
        <w:t xml:space="preserve">legal framework; and (ii) </w:t>
      </w:r>
      <w:r w:rsidR="006A0C1E">
        <w:rPr>
          <w:color w:val="000000"/>
          <w:sz w:val="22"/>
          <w:szCs w:val="22"/>
        </w:rPr>
        <w:t xml:space="preserve">cooperation </w:t>
      </w:r>
      <w:r w:rsidR="001C7082">
        <w:rPr>
          <w:color w:val="000000"/>
          <w:sz w:val="22"/>
          <w:szCs w:val="22"/>
        </w:rPr>
        <w:t xml:space="preserve">with the country’s energy regulator to allow smaller electricity producers sell surplus electricity into the national grid. </w:t>
      </w:r>
    </w:p>
    <w:p w:rsidR="001C7082" w:rsidRDefault="001C7082" w:rsidP="001C7082">
      <w:pPr>
        <w:spacing w:before="240"/>
        <w:jc w:val="both"/>
        <w:rPr>
          <w:sz w:val="22"/>
          <w:szCs w:val="22"/>
        </w:rPr>
      </w:pPr>
      <w:r>
        <w:rPr>
          <w:color w:val="000000"/>
          <w:sz w:val="22"/>
          <w:szCs w:val="22"/>
          <w:u w:val="single"/>
        </w:rPr>
        <w:t>Component 2</w:t>
      </w:r>
      <w:r w:rsidRPr="00125431">
        <w:rPr>
          <w:color w:val="000000"/>
          <w:sz w:val="22"/>
          <w:szCs w:val="22"/>
          <w:u w:val="single"/>
        </w:rPr>
        <w:t xml:space="preserve">: </w:t>
      </w:r>
      <w:r w:rsidRPr="00125431">
        <w:rPr>
          <w:noProof/>
          <w:sz w:val="22"/>
          <w:szCs w:val="22"/>
          <w:u w:val="single"/>
        </w:rPr>
        <w:t xml:space="preserve">Technical assistance, capacity building and awareness raising on </w:t>
      </w:r>
      <w:r>
        <w:rPr>
          <w:noProof/>
          <w:sz w:val="22"/>
          <w:szCs w:val="22"/>
          <w:u w:val="single"/>
        </w:rPr>
        <w:t xml:space="preserve">sound animal waste management, and </w:t>
      </w:r>
      <w:r w:rsidR="00614768">
        <w:rPr>
          <w:noProof/>
          <w:sz w:val="22"/>
          <w:szCs w:val="22"/>
          <w:u w:val="single"/>
        </w:rPr>
        <w:t>animal manure-based biodige</w:t>
      </w:r>
      <w:r w:rsidRPr="00125431">
        <w:rPr>
          <w:noProof/>
          <w:sz w:val="22"/>
          <w:szCs w:val="22"/>
          <w:u w:val="single"/>
        </w:rPr>
        <w:t>ster and electricity generation technologies</w:t>
      </w:r>
      <w:r w:rsidRPr="000E4696">
        <w:rPr>
          <w:color w:val="000000"/>
          <w:sz w:val="22"/>
          <w:szCs w:val="22"/>
        </w:rPr>
        <w:t xml:space="preserve">. </w:t>
      </w:r>
      <w:r>
        <w:rPr>
          <w:color w:val="000000"/>
          <w:sz w:val="22"/>
          <w:szCs w:val="22"/>
        </w:rPr>
        <w:t xml:space="preserve">In order to promote sound animal manure management practices and mainstreaming of </w:t>
      </w:r>
      <w:r w:rsidR="002A1F69">
        <w:rPr>
          <w:color w:val="000000"/>
          <w:sz w:val="22"/>
          <w:szCs w:val="22"/>
        </w:rPr>
        <w:t xml:space="preserve">the </w:t>
      </w:r>
      <w:r>
        <w:rPr>
          <w:color w:val="000000"/>
          <w:sz w:val="22"/>
          <w:szCs w:val="22"/>
        </w:rPr>
        <w:t xml:space="preserve">use of biodigester technologies, the activities will include </w:t>
      </w:r>
      <w:r w:rsidRPr="000E4696">
        <w:rPr>
          <w:sz w:val="22"/>
          <w:szCs w:val="22"/>
        </w:rPr>
        <w:t>capacity</w:t>
      </w:r>
      <w:r w:rsidR="00657043">
        <w:rPr>
          <w:sz w:val="22"/>
          <w:szCs w:val="22"/>
        </w:rPr>
        <w:t xml:space="preserve">-building </w:t>
      </w:r>
      <w:r w:rsidR="00585C1C">
        <w:rPr>
          <w:sz w:val="22"/>
          <w:szCs w:val="22"/>
        </w:rPr>
        <w:t>activities, by</w:t>
      </w:r>
      <w:r>
        <w:rPr>
          <w:sz w:val="22"/>
          <w:szCs w:val="22"/>
        </w:rPr>
        <w:t xml:space="preserve"> mobilizing international expertise</w:t>
      </w:r>
      <w:r w:rsidR="00614768">
        <w:rPr>
          <w:sz w:val="22"/>
          <w:szCs w:val="22"/>
        </w:rPr>
        <w:t xml:space="preserve"> and best-practice transfer</w:t>
      </w:r>
      <w:r w:rsidR="006A0C1E">
        <w:rPr>
          <w:sz w:val="22"/>
          <w:szCs w:val="22"/>
        </w:rPr>
        <w:t>, including</w:t>
      </w:r>
      <w:r>
        <w:rPr>
          <w:sz w:val="22"/>
          <w:szCs w:val="22"/>
        </w:rPr>
        <w:t xml:space="preserve">: (i) training of farmers in sound manure management practices; (ii) training of a number of local engineers in the installation and operation of biodigesters to enable them to work independently in scaling up </w:t>
      </w:r>
      <w:r w:rsidR="00657043">
        <w:rPr>
          <w:sz w:val="22"/>
          <w:szCs w:val="22"/>
        </w:rPr>
        <w:t xml:space="preserve">the </w:t>
      </w:r>
      <w:r>
        <w:rPr>
          <w:sz w:val="22"/>
          <w:szCs w:val="22"/>
        </w:rPr>
        <w:t xml:space="preserve">generation of biogas and electricity after the project closes; (iii) training of the participating farmers in </w:t>
      </w:r>
      <w:r w:rsidR="006A0C1E">
        <w:rPr>
          <w:sz w:val="22"/>
          <w:szCs w:val="22"/>
        </w:rPr>
        <w:t xml:space="preserve">the </w:t>
      </w:r>
      <w:r>
        <w:rPr>
          <w:sz w:val="22"/>
          <w:szCs w:val="22"/>
        </w:rPr>
        <w:t>proper operation of biodigesters; and (iv) ensuring broader awareness raising in the animal producer community through a series of seminars and demonstration</w:t>
      </w:r>
      <w:r w:rsidR="006A0C1E">
        <w:rPr>
          <w:sz w:val="22"/>
          <w:szCs w:val="22"/>
        </w:rPr>
        <w:t xml:space="preserve"> activitie</w:t>
      </w:r>
      <w:r>
        <w:rPr>
          <w:sz w:val="22"/>
          <w:szCs w:val="22"/>
        </w:rPr>
        <w:t xml:space="preserve">s, to disseminate information on the benefits of biogas and electricity </w:t>
      </w:r>
      <w:r w:rsidR="00922CFB">
        <w:rPr>
          <w:sz w:val="22"/>
          <w:szCs w:val="22"/>
        </w:rPr>
        <w:t xml:space="preserve">generation </w:t>
      </w:r>
      <w:r>
        <w:rPr>
          <w:sz w:val="22"/>
          <w:szCs w:val="22"/>
        </w:rPr>
        <w:t xml:space="preserve">from animal manure. </w:t>
      </w:r>
    </w:p>
    <w:p w:rsidR="002707A6" w:rsidRDefault="002707A6" w:rsidP="002707A6">
      <w:pPr>
        <w:rPr>
          <w:color w:val="000000"/>
          <w:sz w:val="22"/>
          <w:szCs w:val="22"/>
          <w:u w:val="single"/>
        </w:rPr>
      </w:pPr>
    </w:p>
    <w:p w:rsidR="002707A6" w:rsidRPr="002707A6" w:rsidRDefault="00D20C36" w:rsidP="002707A6">
      <w:pPr>
        <w:jc w:val="both"/>
        <w:rPr>
          <w:sz w:val="22"/>
          <w:szCs w:val="22"/>
        </w:rPr>
      </w:pPr>
      <w:r w:rsidRPr="00125431">
        <w:rPr>
          <w:color w:val="000000"/>
          <w:sz w:val="22"/>
          <w:szCs w:val="22"/>
          <w:u w:val="single"/>
        </w:rPr>
        <w:t>Component 3</w:t>
      </w:r>
      <w:r w:rsidR="00922CFB">
        <w:rPr>
          <w:color w:val="000000"/>
          <w:sz w:val="22"/>
          <w:szCs w:val="22"/>
          <w:u w:val="single"/>
        </w:rPr>
        <w:t>:</w:t>
      </w:r>
      <w:r w:rsidRPr="00125431">
        <w:rPr>
          <w:color w:val="000000"/>
          <w:sz w:val="22"/>
          <w:szCs w:val="22"/>
          <w:u w:val="single"/>
        </w:rPr>
        <w:t xml:space="preserve"> </w:t>
      </w:r>
      <w:r w:rsidRPr="00873156">
        <w:rPr>
          <w:color w:val="000000"/>
          <w:sz w:val="22"/>
          <w:szCs w:val="22"/>
          <w:u w:val="single"/>
        </w:rPr>
        <w:t xml:space="preserve">Technical assistance and capacity building on local manufacturing of </w:t>
      </w:r>
      <w:r w:rsidR="00F834CE">
        <w:rPr>
          <w:color w:val="000000"/>
          <w:sz w:val="22"/>
          <w:szCs w:val="22"/>
          <w:u w:val="single"/>
        </w:rPr>
        <w:t>biodigester</w:t>
      </w:r>
      <w:r w:rsidRPr="00873156">
        <w:rPr>
          <w:color w:val="000000"/>
          <w:sz w:val="22"/>
          <w:szCs w:val="22"/>
          <w:u w:val="single"/>
        </w:rPr>
        <w:t>s</w:t>
      </w:r>
      <w:r>
        <w:rPr>
          <w:color w:val="000000"/>
          <w:sz w:val="22"/>
          <w:szCs w:val="22"/>
          <w:u w:val="single"/>
        </w:rPr>
        <w:t>.</w:t>
      </w:r>
      <w:r>
        <w:rPr>
          <w:color w:val="000000"/>
          <w:sz w:val="22"/>
          <w:szCs w:val="22"/>
        </w:rPr>
        <w:t xml:space="preserve"> In order to reduce the investment cost, biodigesters will be manufactured locally </w:t>
      </w:r>
      <w:r w:rsidR="002A1F69">
        <w:rPr>
          <w:color w:val="000000"/>
          <w:sz w:val="22"/>
          <w:szCs w:val="22"/>
        </w:rPr>
        <w:t>to</w:t>
      </w:r>
      <w:r>
        <w:rPr>
          <w:color w:val="000000"/>
          <w:sz w:val="22"/>
          <w:szCs w:val="22"/>
        </w:rPr>
        <w:t xml:space="preserve"> </w:t>
      </w:r>
      <w:r>
        <w:rPr>
          <w:sz w:val="22"/>
          <w:szCs w:val="22"/>
        </w:rPr>
        <w:t xml:space="preserve">ensure </w:t>
      </w:r>
      <w:r w:rsidR="002707A6">
        <w:rPr>
          <w:sz w:val="22"/>
          <w:szCs w:val="22"/>
        </w:rPr>
        <w:t xml:space="preserve">affordability and accessibility </w:t>
      </w:r>
      <w:r>
        <w:rPr>
          <w:sz w:val="22"/>
          <w:szCs w:val="22"/>
        </w:rPr>
        <w:t xml:space="preserve">of biodigesters </w:t>
      </w:r>
      <w:r w:rsidRPr="002707A6">
        <w:rPr>
          <w:sz w:val="22"/>
          <w:szCs w:val="22"/>
        </w:rPr>
        <w:t xml:space="preserve">for </w:t>
      </w:r>
      <w:r w:rsidR="002A1F69">
        <w:rPr>
          <w:sz w:val="22"/>
          <w:szCs w:val="22"/>
        </w:rPr>
        <w:t xml:space="preserve">a </w:t>
      </w:r>
      <w:r w:rsidRPr="002707A6">
        <w:rPr>
          <w:sz w:val="22"/>
          <w:szCs w:val="22"/>
        </w:rPr>
        <w:t>wider farmer population</w:t>
      </w:r>
      <w:r w:rsidRPr="002707A6">
        <w:rPr>
          <w:color w:val="000000"/>
          <w:sz w:val="22"/>
          <w:szCs w:val="22"/>
        </w:rPr>
        <w:t>.</w:t>
      </w:r>
      <w:r w:rsidR="002707A6" w:rsidRPr="002707A6">
        <w:rPr>
          <w:color w:val="000000"/>
          <w:sz w:val="22"/>
          <w:szCs w:val="22"/>
        </w:rPr>
        <w:t xml:space="preserve"> The project will </w:t>
      </w:r>
      <w:r w:rsidR="002707A6">
        <w:rPr>
          <w:color w:val="000000"/>
          <w:sz w:val="22"/>
          <w:szCs w:val="22"/>
        </w:rPr>
        <w:t>assist local producers with knowledge transfer</w:t>
      </w:r>
      <w:r w:rsidRPr="002707A6">
        <w:rPr>
          <w:color w:val="000000"/>
          <w:sz w:val="22"/>
          <w:szCs w:val="22"/>
        </w:rPr>
        <w:t xml:space="preserve"> </w:t>
      </w:r>
      <w:r w:rsidR="002707A6">
        <w:rPr>
          <w:color w:val="000000"/>
          <w:sz w:val="22"/>
          <w:szCs w:val="22"/>
        </w:rPr>
        <w:t xml:space="preserve">and capacity building in various biodigester and co-generation equipment technologies. </w:t>
      </w:r>
      <w:r w:rsidR="002707A6" w:rsidRPr="002707A6">
        <w:rPr>
          <w:sz w:val="22"/>
          <w:szCs w:val="22"/>
        </w:rPr>
        <w:t xml:space="preserve"> </w:t>
      </w:r>
    </w:p>
    <w:p w:rsidR="00743FC0" w:rsidRPr="00EB0B21" w:rsidRDefault="002707A6" w:rsidP="00743FC0">
      <w:pPr>
        <w:spacing w:before="240"/>
        <w:jc w:val="both"/>
        <w:rPr>
          <w:sz w:val="22"/>
          <w:szCs w:val="22"/>
        </w:rPr>
      </w:pPr>
      <w:r w:rsidRPr="002707A6">
        <w:rPr>
          <w:color w:val="000000"/>
          <w:sz w:val="22"/>
          <w:szCs w:val="22"/>
          <w:u w:val="single"/>
        </w:rPr>
        <w:lastRenderedPageBreak/>
        <w:t xml:space="preserve">Component 4: </w:t>
      </w:r>
      <w:r w:rsidR="00B339E4">
        <w:rPr>
          <w:color w:val="000000"/>
          <w:sz w:val="22"/>
          <w:szCs w:val="22"/>
          <w:u w:val="single"/>
        </w:rPr>
        <w:t xml:space="preserve">Biodigester Investment </w:t>
      </w:r>
      <w:r w:rsidR="00B339E4" w:rsidRPr="00125431">
        <w:rPr>
          <w:color w:val="000000"/>
          <w:sz w:val="22"/>
          <w:szCs w:val="22"/>
          <w:u w:val="single"/>
        </w:rPr>
        <w:t>Grants</w:t>
      </w:r>
      <w:r w:rsidR="00B339E4">
        <w:rPr>
          <w:color w:val="000000"/>
          <w:sz w:val="22"/>
          <w:szCs w:val="22"/>
          <w:u w:val="single"/>
        </w:rPr>
        <w:t>.</w:t>
      </w:r>
      <w:r w:rsidR="00B339E4" w:rsidRPr="00125431">
        <w:rPr>
          <w:color w:val="000000"/>
          <w:sz w:val="22"/>
          <w:szCs w:val="22"/>
        </w:rPr>
        <w:t xml:space="preserve"> </w:t>
      </w:r>
      <w:r w:rsidR="00B339E4">
        <w:rPr>
          <w:color w:val="000000"/>
          <w:sz w:val="22"/>
          <w:szCs w:val="22"/>
        </w:rPr>
        <w:t xml:space="preserve">Investment grants </w:t>
      </w:r>
      <w:r w:rsidR="00922CFB">
        <w:rPr>
          <w:color w:val="000000"/>
          <w:sz w:val="22"/>
          <w:szCs w:val="22"/>
        </w:rPr>
        <w:t xml:space="preserve">to </w:t>
      </w:r>
      <w:r w:rsidR="00743FC0">
        <w:rPr>
          <w:color w:val="000000"/>
          <w:sz w:val="22"/>
          <w:szCs w:val="22"/>
        </w:rPr>
        <w:t>test</w:t>
      </w:r>
      <w:r w:rsidR="00922CFB">
        <w:rPr>
          <w:color w:val="000000"/>
          <w:sz w:val="22"/>
          <w:szCs w:val="22"/>
        </w:rPr>
        <w:t xml:space="preserve"> and pilot </w:t>
      </w:r>
      <w:r w:rsidR="00B339E4">
        <w:rPr>
          <w:color w:val="000000"/>
          <w:sz w:val="22"/>
          <w:szCs w:val="22"/>
        </w:rPr>
        <w:t>biodigester technologies</w:t>
      </w:r>
      <w:r w:rsidR="00743FC0">
        <w:rPr>
          <w:color w:val="000000"/>
          <w:sz w:val="22"/>
          <w:szCs w:val="22"/>
        </w:rPr>
        <w:t xml:space="preserve"> on livestock farms w</w:t>
      </w:r>
      <w:r w:rsidR="00614768">
        <w:rPr>
          <w:color w:val="000000"/>
          <w:sz w:val="22"/>
          <w:szCs w:val="22"/>
        </w:rPr>
        <w:t xml:space="preserve">here the small carbon emission </w:t>
      </w:r>
      <w:r w:rsidR="00743FC0">
        <w:rPr>
          <w:color w:val="000000"/>
          <w:sz w:val="22"/>
          <w:szCs w:val="22"/>
        </w:rPr>
        <w:t xml:space="preserve">reductions </w:t>
      </w:r>
      <w:r w:rsidR="00EB0B21">
        <w:rPr>
          <w:color w:val="000000"/>
          <w:sz w:val="22"/>
          <w:szCs w:val="22"/>
        </w:rPr>
        <w:t>prevent</w:t>
      </w:r>
      <w:r w:rsidR="00743FC0">
        <w:rPr>
          <w:color w:val="000000"/>
          <w:sz w:val="22"/>
          <w:szCs w:val="22"/>
        </w:rPr>
        <w:t xml:space="preserve"> </w:t>
      </w:r>
      <w:r w:rsidR="00EB0B21">
        <w:rPr>
          <w:color w:val="000000"/>
          <w:sz w:val="22"/>
          <w:szCs w:val="22"/>
        </w:rPr>
        <w:t xml:space="preserve">them from </w:t>
      </w:r>
      <w:r w:rsidR="00743FC0">
        <w:rPr>
          <w:color w:val="000000"/>
          <w:sz w:val="22"/>
          <w:szCs w:val="22"/>
        </w:rPr>
        <w:t xml:space="preserve">obtaining co-financing </w:t>
      </w:r>
      <w:r w:rsidR="00EB0B21">
        <w:rPr>
          <w:color w:val="000000"/>
          <w:sz w:val="22"/>
          <w:szCs w:val="22"/>
        </w:rPr>
        <w:t xml:space="preserve">investments </w:t>
      </w:r>
      <w:r w:rsidR="00743FC0">
        <w:rPr>
          <w:color w:val="000000"/>
          <w:sz w:val="22"/>
          <w:szCs w:val="22"/>
        </w:rPr>
        <w:t xml:space="preserve">from carbon benefits. At the same time, </w:t>
      </w:r>
      <w:r w:rsidR="00743FC0">
        <w:rPr>
          <w:sz w:val="22"/>
          <w:szCs w:val="22"/>
        </w:rPr>
        <w:t>cattle farms form a large</w:t>
      </w:r>
      <w:r w:rsidR="00FB1AAA">
        <w:rPr>
          <w:sz w:val="22"/>
          <w:szCs w:val="22"/>
        </w:rPr>
        <w:t xml:space="preserve"> share of </w:t>
      </w:r>
      <w:r w:rsidR="00922CFB">
        <w:rPr>
          <w:sz w:val="22"/>
          <w:szCs w:val="22"/>
        </w:rPr>
        <w:t xml:space="preserve">Moldova’s </w:t>
      </w:r>
      <w:r w:rsidR="00FB1AAA">
        <w:rPr>
          <w:sz w:val="22"/>
          <w:szCs w:val="22"/>
        </w:rPr>
        <w:t xml:space="preserve">animal farms </w:t>
      </w:r>
      <w:r w:rsidR="00743FC0">
        <w:rPr>
          <w:sz w:val="22"/>
          <w:szCs w:val="22"/>
        </w:rPr>
        <w:t>and c</w:t>
      </w:r>
      <w:r w:rsidR="00922CFB">
        <w:rPr>
          <w:sz w:val="22"/>
          <w:szCs w:val="22"/>
        </w:rPr>
        <w:t xml:space="preserve">ontribute to </w:t>
      </w:r>
      <w:r w:rsidR="00743FC0">
        <w:rPr>
          <w:sz w:val="22"/>
          <w:szCs w:val="22"/>
        </w:rPr>
        <w:t>a number of environmental issues</w:t>
      </w:r>
      <w:r w:rsidR="00FB1AAA">
        <w:rPr>
          <w:sz w:val="22"/>
          <w:szCs w:val="22"/>
        </w:rPr>
        <w:t>. Th</w:t>
      </w:r>
      <w:r w:rsidR="00922CFB">
        <w:rPr>
          <w:sz w:val="22"/>
          <w:szCs w:val="22"/>
        </w:rPr>
        <w:t>is</w:t>
      </w:r>
      <w:r w:rsidR="00FB1AAA">
        <w:rPr>
          <w:sz w:val="22"/>
          <w:szCs w:val="22"/>
        </w:rPr>
        <w:t xml:space="preserve"> component will help ensure piloting of</w:t>
      </w:r>
      <w:r w:rsidR="00743FC0">
        <w:rPr>
          <w:sz w:val="22"/>
          <w:szCs w:val="22"/>
        </w:rPr>
        <w:t xml:space="preserve"> a </w:t>
      </w:r>
      <w:r w:rsidR="00FB1AAA">
        <w:rPr>
          <w:sz w:val="22"/>
          <w:szCs w:val="22"/>
        </w:rPr>
        <w:t xml:space="preserve">complete </w:t>
      </w:r>
      <w:r w:rsidR="00743FC0">
        <w:rPr>
          <w:sz w:val="22"/>
          <w:szCs w:val="22"/>
        </w:rPr>
        <w:t xml:space="preserve">range of biodigesters </w:t>
      </w:r>
      <w:r w:rsidR="00FB1AAA">
        <w:rPr>
          <w:sz w:val="22"/>
          <w:szCs w:val="22"/>
        </w:rPr>
        <w:t>for</w:t>
      </w:r>
      <w:r w:rsidR="00614768">
        <w:rPr>
          <w:sz w:val="22"/>
          <w:szCs w:val="22"/>
        </w:rPr>
        <w:t xml:space="preserve"> different animals. The component will be supported by an IDA loan which will make available long-term financing for investment in the various </w:t>
      </w:r>
      <w:r w:rsidR="00614768" w:rsidRPr="00EB0B21">
        <w:rPr>
          <w:sz w:val="22"/>
          <w:szCs w:val="22"/>
        </w:rPr>
        <w:t xml:space="preserve">types of biodigesters. </w:t>
      </w:r>
    </w:p>
    <w:p w:rsidR="00125431" w:rsidRDefault="002707A6" w:rsidP="001C7082">
      <w:pPr>
        <w:spacing w:before="240" w:after="120"/>
        <w:jc w:val="both"/>
        <w:rPr>
          <w:sz w:val="22"/>
          <w:szCs w:val="22"/>
        </w:rPr>
      </w:pPr>
      <w:r>
        <w:rPr>
          <w:sz w:val="22"/>
          <w:szCs w:val="22"/>
          <w:u w:val="single"/>
        </w:rPr>
        <w:t xml:space="preserve">Component </w:t>
      </w:r>
      <w:r w:rsidR="00873156">
        <w:rPr>
          <w:sz w:val="22"/>
          <w:szCs w:val="22"/>
          <w:u w:val="single"/>
        </w:rPr>
        <w:t>5</w:t>
      </w:r>
      <w:r w:rsidR="00125431" w:rsidRPr="00125431">
        <w:rPr>
          <w:sz w:val="22"/>
          <w:szCs w:val="22"/>
          <w:u w:val="single"/>
        </w:rPr>
        <w:t>: Project Management</w:t>
      </w:r>
      <w:r>
        <w:rPr>
          <w:sz w:val="22"/>
          <w:szCs w:val="22"/>
          <w:u w:val="single"/>
        </w:rPr>
        <w:t xml:space="preserve"> and Safeguards</w:t>
      </w:r>
      <w:r w:rsidR="00F04369">
        <w:rPr>
          <w:sz w:val="22"/>
          <w:szCs w:val="22"/>
        </w:rPr>
        <w:t>.</w:t>
      </w:r>
    </w:p>
    <w:p w:rsidR="00125431" w:rsidRDefault="00DB7ABF" w:rsidP="001C7082">
      <w:pPr>
        <w:spacing w:before="240" w:after="120"/>
        <w:jc w:val="both"/>
        <w:rPr>
          <w:b/>
          <w:sz w:val="22"/>
          <w:szCs w:val="22"/>
        </w:rPr>
      </w:pPr>
      <w:r w:rsidRPr="00DB7ABF">
        <w:rPr>
          <w:b/>
          <w:sz w:val="22"/>
          <w:szCs w:val="22"/>
        </w:rPr>
        <w:t>Results Monitoring Framework</w:t>
      </w:r>
    </w:p>
    <w:tbl>
      <w:tblPr>
        <w:tblStyle w:val="TableGrid"/>
        <w:tblW w:w="0" w:type="auto"/>
        <w:tblLook w:val="04A0"/>
      </w:tblPr>
      <w:tblGrid>
        <w:gridCol w:w="9288"/>
      </w:tblGrid>
      <w:tr w:rsidR="00081CA9" w:rsidTr="00081CA9">
        <w:tc>
          <w:tcPr>
            <w:tcW w:w="9288" w:type="dxa"/>
          </w:tcPr>
          <w:p w:rsidR="00081CA9" w:rsidRDefault="00AB2792" w:rsidP="00081CA9">
            <w:pPr>
              <w:spacing w:before="240" w:after="120"/>
              <w:jc w:val="both"/>
              <w:rPr>
                <w:b/>
                <w:sz w:val="22"/>
                <w:szCs w:val="22"/>
              </w:rPr>
            </w:pPr>
            <w:r>
              <w:rPr>
                <w:b/>
                <w:sz w:val="22"/>
                <w:szCs w:val="22"/>
              </w:rPr>
              <w:t xml:space="preserve">Global Environmental Outcome </w:t>
            </w:r>
            <w:r w:rsidR="00081CA9">
              <w:rPr>
                <w:b/>
                <w:sz w:val="22"/>
                <w:szCs w:val="22"/>
              </w:rPr>
              <w:t>Indicators</w:t>
            </w:r>
            <w:r w:rsidR="000C3C78">
              <w:rPr>
                <w:b/>
                <w:sz w:val="22"/>
                <w:szCs w:val="22"/>
              </w:rPr>
              <w:t>:</w:t>
            </w:r>
          </w:p>
          <w:p w:rsidR="00DB7ABF" w:rsidRDefault="00E706B9" w:rsidP="00DB7ABF">
            <w:pPr>
              <w:pStyle w:val="ListParagraph"/>
              <w:numPr>
                <w:ilvl w:val="0"/>
                <w:numId w:val="6"/>
              </w:numPr>
              <w:spacing w:before="240" w:after="120"/>
              <w:jc w:val="both"/>
              <w:rPr>
                <w:b/>
                <w:sz w:val="22"/>
                <w:szCs w:val="22"/>
              </w:rPr>
            </w:pPr>
            <w:r>
              <w:rPr>
                <w:b/>
                <w:sz w:val="22"/>
                <w:szCs w:val="22"/>
              </w:rPr>
              <w:t>Legal and regulatory framework established;</w:t>
            </w:r>
          </w:p>
          <w:p w:rsidR="00DB7ABF" w:rsidRDefault="00DB7ABF" w:rsidP="00DB7ABF">
            <w:pPr>
              <w:pStyle w:val="ListParagraph"/>
              <w:numPr>
                <w:ilvl w:val="0"/>
                <w:numId w:val="6"/>
              </w:numPr>
              <w:spacing w:before="240" w:after="120"/>
              <w:jc w:val="both"/>
              <w:rPr>
                <w:b/>
                <w:sz w:val="22"/>
                <w:szCs w:val="22"/>
              </w:rPr>
            </w:pPr>
            <w:r w:rsidRPr="00DB7ABF">
              <w:rPr>
                <w:b/>
                <w:sz w:val="22"/>
                <w:szCs w:val="22"/>
              </w:rPr>
              <w:t>Awareness raised among farmers on sustainable manure management practices</w:t>
            </w:r>
            <w:r w:rsidR="00792725">
              <w:rPr>
                <w:b/>
                <w:sz w:val="22"/>
                <w:szCs w:val="22"/>
              </w:rPr>
              <w:t>, with</w:t>
            </w:r>
            <w:r w:rsidRPr="00DB7ABF">
              <w:rPr>
                <w:b/>
                <w:sz w:val="22"/>
                <w:szCs w:val="22"/>
              </w:rPr>
              <w:t xml:space="preserve"> at least 10% of participating farmers using improved manure management practices</w:t>
            </w:r>
          </w:p>
          <w:p w:rsidR="00DB7ABF" w:rsidRPr="00DB7ABF" w:rsidRDefault="00792725" w:rsidP="00DB7ABF">
            <w:pPr>
              <w:pStyle w:val="ListParagraph"/>
              <w:numPr>
                <w:ilvl w:val="0"/>
                <w:numId w:val="6"/>
              </w:numPr>
              <w:spacing w:before="240" w:after="120"/>
              <w:jc w:val="both"/>
              <w:rPr>
                <w:b/>
                <w:sz w:val="22"/>
                <w:szCs w:val="22"/>
              </w:rPr>
            </w:pPr>
            <w:r>
              <w:rPr>
                <w:b/>
                <w:sz w:val="22"/>
                <w:szCs w:val="22"/>
              </w:rPr>
              <w:t>D</w:t>
            </w:r>
            <w:r w:rsidR="00DB7ABF" w:rsidRPr="00DB7ABF">
              <w:rPr>
                <w:b/>
                <w:sz w:val="22"/>
                <w:szCs w:val="22"/>
              </w:rPr>
              <w:t xml:space="preserve">evelopment of market for biodigester technologies for cattle farms </w:t>
            </w:r>
            <w:r>
              <w:rPr>
                <w:b/>
                <w:sz w:val="22"/>
                <w:szCs w:val="22"/>
              </w:rPr>
              <w:t>encouraged, with an</w:t>
            </w:r>
            <w:r w:rsidR="00DB7ABF" w:rsidRPr="00DB7ABF">
              <w:rPr>
                <w:b/>
                <w:sz w:val="22"/>
                <w:szCs w:val="22"/>
              </w:rPr>
              <w:t xml:space="preserve"> additional two farms installing bio</w:t>
            </w:r>
            <w:r w:rsidR="00492481">
              <w:rPr>
                <w:b/>
                <w:sz w:val="22"/>
                <w:szCs w:val="22"/>
              </w:rPr>
              <w:t>digesters</w:t>
            </w:r>
          </w:p>
          <w:p w:rsidR="00DB7ABF" w:rsidRDefault="00E706B9" w:rsidP="00DB7ABF">
            <w:pPr>
              <w:pStyle w:val="ListParagraph"/>
              <w:numPr>
                <w:ilvl w:val="0"/>
                <w:numId w:val="6"/>
              </w:numPr>
              <w:spacing w:before="240" w:after="120"/>
              <w:jc w:val="both"/>
              <w:rPr>
                <w:b/>
                <w:sz w:val="22"/>
                <w:szCs w:val="22"/>
              </w:rPr>
            </w:pPr>
            <w:r>
              <w:rPr>
                <w:b/>
                <w:sz w:val="22"/>
                <w:szCs w:val="22"/>
              </w:rPr>
              <w:t>Energy produced from biogass units (kWh and /or toe)</w:t>
            </w:r>
          </w:p>
          <w:p w:rsidR="00DB7ABF" w:rsidRPr="00DB7ABF" w:rsidRDefault="00492481" w:rsidP="00DB7ABF">
            <w:pPr>
              <w:pStyle w:val="ListParagraph"/>
              <w:numPr>
                <w:ilvl w:val="0"/>
                <w:numId w:val="6"/>
              </w:numPr>
              <w:spacing w:before="240" w:after="120"/>
              <w:jc w:val="both"/>
              <w:rPr>
                <w:b/>
                <w:sz w:val="22"/>
                <w:szCs w:val="22"/>
              </w:rPr>
            </w:pPr>
            <w:r>
              <w:rPr>
                <w:b/>
                <w:sz w:val="22"/>
                <w:szCs w:val="22"/>
              </w:rPr>
              <w:t>Improved global and local air quality</w:t>
            </w:r>
            <w:r w:rsidR="00792725">
              <w:rPr>
                <w:b/>
                <w:sz w:val="22"/>
                <w:szCs w:val="22"/>
              </w:rPr>
              <w:t>,</w:t>
            </w:r>
            <w:r>
              <w:rPr>
                <w:b/>
                <w:sz w:val="22"/>
                <w:szCs w:val="22"/>
              </w:rPr>
              <w:t xml:space="preserve"> by achieving annual </w:t>
            </w:r>
            <w:r w:rsidR="00E706B9">
              <w:rPr>
                <w:b/>
                <w:sz w:val="22"/>
                <w:szCs w:val="22"/>
              </w:rPr>
              <w:t xml:space="preserve">GHG </w:t>
            </w:r>
            <w:r>
              <w:rPr>
                <w:b/>
                <w:sz w:val="22"/>
                <w:szCs w:val="22"/>
              </w:rPr>
              <w:t xml:space="preserve">emission reductions through </w:t>
            </w:r>
            <w:r w:rsidR="00E706B9">
              <w:rPr>
                <w:b/>
                <w:sz w:val="22"/>
                <w:szCs w:val="22"/>
              </w:rPr>
              <w:t xml:space="preserve">operation </w:t>
            </w:r>
            <w:r>
              <w:rPr>
                <w:b/>
                <w:sz w:val="22"/>
                <w:szCs w:val="22"/>
              </w:rPr>
              <w:t>of biodigesters on pilot farms</w:t>
            </w:r>
          </w:p>
        </w:tc>
      </w:tr>
      <w:tr w:rsidR="00081CA9" w:rsidTr="00081CA9">
        <w:tc>
          <w:tcPr>
            <w:tcW w:w="9288" w:type="dxa"/>
          </w:tcPr>
          <w:p w:rsidR="00081CA9" w:rsidRDefault="00081CA9" w:rsidP="001C7082">
            <w:pPr>
              <w:spacing w:before="240" w:after="120"/>
              <w:jc w:val="both"/>
              <w:rPr>
                <w:b/>
                <w:sz w:val="22"/>
                <w:szCs w:val="22"/>
              </w:rPr>
            </w:pPr>
            <w:r>
              <w:rPr>
                <w:b/>
                <w:sz w:val="22"/>
                <w:szCs w:val="22"/>
              </w:rPr>
              <w:t>Output Indicators</w:t>
            </w:r>
            <w:r w:rsidR="000C3C78">
              <w:rPr>
                <w:b/>
                <w:sz w:val="22"/>
                <w:szCs w:val="22"/>
              </w:rPr>
              <w:t>:</w:t>
            </w:r>
          </w:p>
          <w:p w:rsidR="00DB7ABF" w:rsidRDefault="000C3C78" w:rsidP="00DB7ABF">
            <w:pPr>
              <w:pStyle w:val="ListParagraph"/>
              <w:numPr>
                <w:ilvl w:val="0"/>
                <w:numId w:val="7"/>
              </w:numPr>
              <w:spacing w:before="240" w:after="120"/>
              <w:jc w:val="both"/>
              <w:rPr>
                <w:b/>
                <w:sz w:val="22"/>
                <w:szCs w:val="22"/>
              </w:rPr>
            </w:pPr>
            <w:r>
              <w:rPr>
                <w:b/>
                <w:sz w:val="22"/>
                <w:szCs w:val="22"/>
              </w:rPr>
              <w:t>Biodigesters licensed for use in Moldova</w:t>
            </w:r>
          </w:p>
          <w:p w:rsidR="00DB7ABF" w:rsidRDefault="00E63CB2" w:rsidP="00DB7ABF">
            <w:pPr>
              <w:pStyle w:val="ListParagraph"/>
              <w:numPr>
                <w:ilvl w:val="0"/>
                <w:numId w:val="7"/>
              </w:numPr>
              <w:spacing w:before="240" w:after="120"/>
              <w:jc w:val="both"/>
              <w:rPr>
                <w:b/>
                <w:sz w:val="22"/>
                <w:szCs w:val="22"/>
              </w:rPr>
            </w:pPr>
            <w:r>
              <w:rPr>
                <w:b/>
                <w:sz w:val="22"/>
                <w:szCs w:val="22"/>
              </w:rPr>
              <w:t>Biodigesters installed on at least two cattle farms</w:t>
            </w:r>
            <w:r w:rsidR="00792725">
              <w:rPr>
                <w:b/>
                <w:sz w:val="22"/>
                <w:szCs w:val="22"/>
              </w:rPr>
              <w:t>,</w:t>
            </w:r>
            <w:r>
              <w:rPr>
                <w:b/>
                <w:sz w:val="22"/>
                <w:szCs w:val="22"/>
              </w:rPr>
              <w:t xml:space="preserve"> using grant financing</w:t>
            </w:r>
          </w:p>
          <w:p w:rsidR="00DB7ABF" w:rsidRDefault="000C3C78" w:rsidP="00DB7ABF">
            <w:pPr>
              <w:pStyle w:val="ListParagraph"/>
              <w:numPr>
                <w:ilvl w:val="0"/>
                <w:numId w:val="7"/>
              </w:numPr>
              <w:spacing w:before="240" w:after="120"/>
              <w:jc w:val="both"/>
              <w:rPr>
                <w:b/>
                <w:sz w:val="22"/>
                <w:szCs w:val="22"/>
              </w:rPr>
            </w:pPr>
            <w:r>
              <w:rPr>
                <w:b/>
                <w:sz w:val="22"/>
                <w:szCs w:val="22"/>
              </w:rPr>
              <w:t>At least 500 farmers trained in sustainable manure management practices</w:t>
            </w:r>
          </w:p>
          <w:p w:rsidR="00DB7ABF" w:rsidRDefault="000C3C78" w:rsidP="00DB7ABF">
            <w:pPr>
              <w:pStyle w:val="ListParagraph"/>
              <w:numPr>
                <w:ilvl w:val="0"/>
                <w:numId w:val="7"/>
              </w:numPr>
              <w:spacing w:before="240" w:after="120"/>
              <w:jc w:val="both"/>
              <w:rPr>
                <w:b/>
                <w:sz w:val="22"/>
                <w:szCs w:val="22"/>
              </w:rPr>
            </w:pPr>
            <w:r>
              <w:rPr>
                <w:b/>
                <w:sz w:val="22"/>
                <w:szCs w:val="22"/>
              </w:rPr>
              <w:t>At least one local producer of biodigesters identified and has started production of the equipment</w:t>
            </w:r>
          </w:p>
          <w:p w:rsidR="00DB7ABF" w:rsidRPr="00DB7ABF" w:rsidRDefault="00DB7ABF" w:rsidP="00DB7ABF">
            <w:pPr>
              <w:pStyle w:val="ListParagraph"/>
              <w:numPr>
                <w:ilvl w:val="0"/>
                <w:numId w:val="7"/>
              </w:numPr>
              <w:spacing w:before="240" w:after="120"/>
              <w:jc w:val="both"/>
              <w:rPr>
                <w:b/>
                <w:sz w:val="22"/>
                <w:szCs w:val="22"/>
              </w:rPr>
            </w:pPr>
            <w:r w:rsidRPr="00DB7ABF">
              <w:rPr>
                <w:b/>
                <w:sz w:val="22"/>
                <w:szCs w:val="22"/>
              </w:rPr>
              <w:t>Improved operating efficiency of the participating farms by at least 5% as a result of introduction of the new biodigester technology</w:t>
            </w:r>
            <w:r w:rsidR="00E63CB2">
              <w:rPr>
                <w:b/>
                <w:sz w:val="22"/>
                <w:szCs w:val="22"/>
              </w:rPr>
              <w:t>.</w:t>
            </w:r>
          </w:p>
        </w:tc>
      </w:tr>
    </w:tbl>
    <w:p w:rsidR="00A310ED" w:rsidRPr="0046008C" w:rsidRDefault="00A310ED" w:rsidP="001C7082">
      <w:pPr>
        <w:spacing w:before="240" w:after="120"/>
        <w:jc w:val="both"/>
        <w:rPr>
          <w:sz w:val="22"/>
          <w:szCs w:val="22"/>
        </w:rPr>
      </w:pPr>
    </w:p>
    <w:p w:rsidR="001A04CA" w:rsidRPr="00BB0899" w:rsidRDefault="001A04CA" w:rsidP="004C1039">
      <w:pPr>
        <w:pStyle w:val="Footer"/>
        <w:numPr>
          <w:ilvl w:val="0"/>
          <w:numId w:val="2"/>
        </w:numPr>
        <w:tabs>
          <w:tab w:val="clear" w:pos="720"/>
          <w:tab w:val="clear" w:pos="4320"/>
          <w:tab w:val="clear" w:pos="8640"/>
        </w:tabs>
        <w:spacing w:after="120"/>
        <w:ind w:left="360"/>
        <w:rPr>
          <w:rFonts w:hAnsi="Times New Roman Bold"/>
          <w:sz w:val="22"/>
          <w:szCs w:val="22"/>
        </w:rPr>
      </w:pPr>
      <w:r>
        <w:rPr>
          <w:rFonts w:ascii="Times New Roman Bold"/>
          <w:b/>
          <w:smallCaps/>
        </w:rPr>
        <w:t xml:space="preserve">Describe the </w:t>
      </w:r>
      <w:r w:rsidRPr="006D4E1C">
        <w:rPr>
          <w:rFonts w:ascii="Times New Roman Bold"/>
          <w:b/>
          <w:smallCaps/>
        </w:rPr>
        <w:t xml:space="preserve">consistency </w:t>
      </w:r>
      <w:r>
        <w:rPr>
          <w:rFonts w:ascii="Times New Roman Bold"/>
          <w:b/>
          <w:smallCaps/>
        </w:rPr>
        <w:t xml:space="preserve">of the project </w:t>
      </w:r>
      <w:r w:rsidRPr="006D4E1C">
        <w:rPr>
          <w:rFonts w:ascii="Times New Roman Bold"/>
          <w:b/>
          <w:smallCaps/>
        </w:rPr>
        <w:t>with national</w:t>
      </w:r>
      <w:r w:rsidR="000A075B">
        <w:rPr>
          <w:rFonts w:ascii="Times New Roman Bold"/>
          <w:b/>
          <w:smallCaps/>
        </w:rPr>
        <w:t>/regional</w:t>
      </w:r>
      <w:r w:rsidRPr="006D4E1C">
        <w:rPr>
          <w:rFonts w:ascii="Times New Roman Bold"/>
          <w:b/>
          <w:smallCaps/>
        </w:rPr>
        <w:t xml:space="preserve"> priorities/plans</w:t>
      </w:r>
      <w:r w:rsidR="00B1332F">
        <w:rPr>
          <w:rFonts w:ascii="Times New Roman Bold"/>
          <w:b/>
          <w:smallCaps/>
        </w:rPr>
        <w:t xml:space="preserve">: </w:t>
      </w:r>
      <w:r w:rsidR="00FD68AC">
        <w:rPr>
          <w:rFonts w:ascii="Times New Roman Bold"/>
          <w:b/>
          <w:smallCaps/>
        </w:rPr>
        <w:t xml:space="preserve"> </w:t>
      </w:r>
    </w:p>
    <w:p w:rsidR="00FB3BE4" w:rsidRPr="00EF1F0C" w:rsidRDefault="001F7C01" w:rsidP="001F7C01">
      <w:pPr>
        <w:spacing w:before="240" w:after="120"/>
        <w:jc w:val="both"/>
        <w:rPr>
          <w:sz w:val="22"/>
          <w:szCs w:val="22"/>
        </w:rPr>
      </w:pPr>
      <w:r>
        <w:rPr>
          <w:sz w:val="22"/>
          <w:szCs w:val="22"/>
        </w:rPr>
        <w:t xml:space="preserve">Moldova is fully dependent on imported energy, and most </w:t>
      </w:r>
      <w:r w:rsidR="00922CFB">
        <w:rPr>
          <w:sz w:val="22"/>
          <w:szCs w:val="22"/>
        </w:rPr>
        <w:t xml:space="preserve">of its </w:t>
      </w:r>
      <w:r>
        <w:rPr>
          <w:sz w:val="22"/>
          <w:szCs w:val="22"/>
        </w:rPr>
        <w:t>energy suppl</w:t>
      </w:r>
      <w:r w:rsidR="00922CFB">
        <w:rPr>
          <w:sz w:val="22"/>
          <w:szCs w:val="22"/>
        </w:rPr>
        <w:t>y</w:t>
      </w:r>
      <w:r>
        <w:rPr>
          <w:sz w:val="22"/>
          <w:szCs w:val="22"/>
        </w:rPr>
        <w:t xml:space="preserve"> comes from fossil fuel. Energy security, therefore, is an important issue. T</w:t>
      </w:r>
      <w:r w:rsidR="00FB3BE4" w:rsidRPr="00EF1F0C">
        <w:rPr>
          <w:sz w:val="22"/>
          <w:szCs w:val="22"/>
        </w:rPr>
        <w:t>he existing legal and regulatory fram</w:t>
      </w:r>
      <w:r w:rsidR="0086342E">
        <w:rPr>
          <w:sz w:val="22"/>
          <w:szCs w:val="22"/>
        </w:rPr>
        <w:t xml:space="preserve">ework in Moldova </w:t>
      </w:r>
      <w:r w:rsidR="00662387">
        <w:rPr>
          <w:sz w:val="22"/>
          <w:szCs w:val="22"/>
        </w:rPr>
        <w:t>does</w:t>
      </w:r>
      <w:r w:rsidR="0086342E">
        <w:rPr>
          <w:sz w:val="22"/>
          <w:szCs w:val="22"/>
        </w:rPr>
        <w:t xml:space="preserve"> support</w:t>
      </w:r>
      <w:r w:rsidR="00FB3BE4" w:rsidRPr="00EF1F0C">
        <w:rPr>
          <w:sz w:val="22"/>
          <w:szCs w:val="22"/>
        </w:rPr>
        <w:t xml:space="preserve"> the development of renewable resources. A num</w:t>
      </w:r>
      <w:r w:rsidR="0086342E">
        <w:rPr>
          <w:sz w:val="22"/>
          <w:szCs w:val="22"/>
        </w:rPr>
        <w:t>ber of l</w:t>
      </w:r>
      <w:r w:rsidR="00614768">
        <w:rPr>
          <w:sz w:val="22"/>
          <w:szCs w:val="22"/>
        </w:rPr>
        <w:t>aws and regulatory</w:t>
      </w:r>
      <w:r w:rsidR="0086342E">
        <w:rPr>
          <w:sz w:val="22"/>
          <w:szCs w:val="22"/>
        </w:rPr>
        <w:t xml:space="preserve"> documents have been</w:t>
      </w:r>
      <w:r w:rsidR="00FB3BE4" w:rsidRPr="00EF1F0C">
        <w:rPr>
          <w:sz w:val="22"/>
          <w:szCs w:val="22"/>
        </w:rPr>
        <w:t xml:space="preserve"> approved </w:t>
      </w:r>
      <w:r w:rsidR="00662387">
        <w:rPr>
          <w:sz w:val="22"/>
          <w:szCs w:val="22"/>
        </w:rPr>
        <w:t>that</w:t>
      </w:r>
      <w:r w:rsidR="00FB3BE4" w:rsidRPr="00EF1F0C">
        <w:rPr>
          <w:sz w:val="22"/>
          <w:szCs w:val="22"/>
        </w:rPr>
        <w:t xml:space="preserve"> support implementation of renewable energy resource technologies, including bioenergy production. One of the most important document</w:t>
      </w:r>
      <w:r w:rsidR="00662387">
        <w:rPr>
          <w:sz w:val="22"/>
          <w:szCs w:val="22"/>
        </w:rPr>
        <w:t>s, in this regard,</w:t>
      </w:r>
      <w:r w:rsidR="00FB3BE4" w:rsidRPr="00EF1F0C">
        <w:rPr>
          <w:sz w:val="22"/>
          <w:szCs w:val="22"/>
        </w:rPr>
        <w:t xml:space="preserve"> is the “Energy Strategy of the Republic of Moldova until 2020” approved by Government Resolution no. 958 </w:t>
      </w:r>
      <w:r w:rsidR="0086342E">
        <w:rPr>
          <w:sz w:val="22"/>
          <w:szCs w:val="22"/>
        </w:rPr>
        <w:t>dated</w:t>
      </w:r>
      <w:r w:rsidR="00FB3BE4" w:rsidRPr="00EF1F0C">
        <w:rPr>
          <w:sz w:val="22"/>
          <w:szCs w:val="22"/>
        </w:rPr>
        <w:t xml:space="preserve"> 21.08.2007, </w:t>
      </w:r>
      <w:r w:rsidR="0086342E">
        <w:rPr>
          <w:sz w:val="22"/>
          <w:szCs w:val="22"/>
        </w:rPr>
        <w:t>which</w:t>
      </w:r>
      <w:r w:rsidR="00FB3BE4" w:rsidRPr="00EF1F0C">
        <w:rPr>
          <w:sz w:val="22"/>
          <w:szCs w:val="22"/>
        </w:rPr>
        <w:t xml:space="preserve"> sets </w:t>
      </w:r>
      <w:r w:rsidR="0086342E">
        <w:rPr>
          <w:sz w:val="22"/>
          <w:szCs w:val="22"/>
        </w:rPr>
        <w:t xml:space="preserve">forth </w:t>
      </w:r>
      <w:r w:rsidR="00FB3BE4" w:rsidRPr="00EF1F0C">
        <w:rPr>
          <w:sz w:val="22"/>
          <w:szCs w:val="22"/>
        </w:rPr>
        <w:t>the following objectives:</w:t>
      </w:r>
      <w:r w:rsidR="00EF1F0C">
        <w:rPr>
          <w:sz w:val="22"/>
          <w:szCs w:val="22"/>
        </w:rPr>
        <w:t xml:space="preserve"> (i) e</w:t>
      </w:r>
      <w:r w:rsidR="00FB3BE4" w:rsidRPr="00EF1F0C">
        <w:rPr>
          <w:sz w:val="22"/>
          <w:szCs w:val="22"/>
        </w:rPr>
        <w:t>nsure energy security;</w:t>
      </w:r>
      <w:r w:rsidR="00EF1F0C">
        <w:rPr>
          <w:sz w:val="22"/>
          <w:szCs w:val="22"/>
        </w:rPr>
        <w:t xml:space="preserve"> (ii) p</w:t>
      </w:r>
      <w:r w:rsidR="00FB3BE4" w:rsidRPr="00EF1F0C">
        <w:rPr>
          <w:sz w:val="22"/>
          <w:szCs w:val="22"/>
        </w:rPr>
        <w:t>romote energy efficiency and use of renewable energy;</w:t>
      </w:r>
      <w:r w:rsidR="00EF1F0C">
        <w:rPr>
          <w:sz w:val="22"/>
          <w:szCs w:val="22"/>
        </w:rPr>
        <w:t xml:space="preserve"> (iii) l</w:t>
      </w:r>
      <w:r w:rsidR="0086342E">
        <w:rPr>
          <w:sz w:val="22"/>
          <w:szCs w:val="22"/>
        </w:rPr>
        <w:t>iberaliz</w:t>
      </w:r>
      <w:r w:rsidR="00FB3BE4" w:rsidRPr="00EF1F0C">
        <w:rPr>
          <w:sz w:val="22"/>
          <w:szCs w:val="22"/>
        </w:rPr>
        <w:t xml:space="preserve">e </w:t>
      </w:r>
      <w:r w:rsidR="0086342E">
        <w:rPr>
          <w:sz w:val="22"/>
          <w:szCs w:val="22"/>
        </w:rPr>
        <w:t xml:space="preserve">the </w:t>
      </w:r>
      <w:r w:rsidR="00FB3BE4" w:rsidRPr="00EF1F0C">
        <w:rPr>
          <w:sz w:val="22"/>
          <w:szCs w:val="22"/>
        </w:rPr>
        <w:t xml:space="preserve">energy market and restructure </w:t>
      </w:r>
      <w:r w:rsidR="0086342E">
        <w:rPr>
          <w:sz w:val="22"/>
          <w:szCs w:val="22"/>
        </w:rPr>
        <w:t xml:space="preserve">the </w:t>
      </w:r>
      <w:r w:rsidR="00FB3BE4" w:rsidRPr="00EF1F0C">
        <w:rPr>
          <w:sz w:val="22"/>
          <w:szCs w:val="22"/>
        </w:rPr>
        <w:t>energy complex according to European Union requirements;</w:t>
      </w:r>
      <w:r w:rsidR="00EF1F0C">
        <w:rPr>
          <w:sz w:val="22"/>
          <w:szCs w:val="22"/>
        </w:rPr>
        <w:t xml:space="preserve"> </w:t>
      </w:r>
      <w:r w:rsidR="0086342E">
        <w:rPr>
          <w:sz w:val="22"/>
          <w:szCs w:val="22"/>
        </w:rPr>
        <w:t xml:space="preserve">and </w:t>
      </w:r>
      <w:r w:rsidR="00EF1F0C">
        <w:rPr>
          <w:sz w:val="22"/>
          <w:szCs w:val="22"/>
        </w:rPr>
        <w:t>(iv) i</w:t>
      </w:r>
      <w:r w:rsidR="00FB3BE4" w:rsidRPr="00EF1F0C">
        <w:rPr>
          <w:sz w:val="22"/>
          <w:szCs w:val="22"/>
        </w:rPr>
        <w:t xml:space="preserve">ncrease </w:t>
      </w:r>
      <w:r w:rsidR="0086342E">
        <w:rPr>
          <w:sz w:val="22"/>
          <w:szCs w:val="22"/>
        </w:rPr>
        <w:t xml:space="preserve">the </w:t>
      </w:r>
      <w:r w:rsidR="00FB3BE4" w:rsidRPr="00EF1F0C">
        <w:rPr>
          <w:sz w:val="22"/>
          <w:szCs w:val="22"/>
        </w:rPr>
        <w:t>country’</w:t>
      </w:r>
      <w:r w:rsidR="00B503B0">
        <w:rPr>
          <w:sz w:val="22"/>
          <w:szCs w:val="22"/>
        </w:rPr>
        <w:t>s</w:t>
      </w:r>
      <w:r w:rsidR="00FB3BE4" w:rsidRPr="00EF1F0C">
        <w:rPr>
          <w:sz w:val="22"/>
          <w:szCs w:val="22"/>
        </w:rPr>
        <w:t xml:space="preserve"> capacity </w:t>
      </w:r>
      <w:r w:rsidR="00B503B0">
        <w:rPr>
          <w:sz w:val="22"/>
          <w:szCs w:val="22"/>
        </w:rPr>
        <w:t>to</w:t>
      </w:r>
      <w:r w:rsidR="0086342E">
        <w:rPr>
          <w:sz w:val="22"/>
          <w:szCs w:val="22"/>
        </w:rPr>
        <w:t xml:space="preserve"> produc</w:t>
      </w:r>
      <w:r w:rsidR="00B503B0">
        <w:rPr>
          <w:sz w:val="22"/>
          <w:szCs w:val="22"/>
        </w:rPr>
        <w:t>e</w:t>
      </w:r>
      <w:r w:rsidR="0086342E">
        <w:rPr>
          <w:sz w:val="22"/>
          <w:szCs w:val="22"/>
        </w:rPr>
        <w:t xml:space="preserve"> </w:t>
      </w:r>
      <w:r w:rsidR="00B503B0">
        <w:rPr>
          <w:sz w:val="22"/>
          <w:szCs w:val="22"/>
        </w:rPr>
        <w:t>its</w:t>
      </w:r>
      <w:r w:rsidR="0086342E">
        <w:rPr>
          <w:sz w:val="22"/>
          <w:szCs w:val="22"/>
        </w:rPr>
        <w:t xml:space="preserve"> own electricity</w:t>
      </w:r>
      <w:r w:rsidR="00EF1F0C">
        <w:rPr>
          <w:sz w:val="22"/>
          <w:szCs w:val="22"/>
        </w:rPr>
        <w:t>.</w:t>
      </w:r>
    </w:p>
    <w:p w:rsidR="00EF1F0C" w:rsidRPr="00EF1F0C" w:rsidRDefault="0086342E" w:rsidP="001F7C01">
      <w:pPr>
        <w:spacing w:before="240" w:after="120"/>
        <w:jc w:val="both"/>
        <w:rPr>
          <w:sz w:val="22"/>
          <w:szCs w:val="22"/>
        </w:rPr>
      </w:pPr>
      <w:r>
        <w:rPr>
          <w:sz w:val="22"/>
          <w:szCs w:val="22"/>
        </w:rPr>
        <w:t xml:space="preserve">The </w:t>
      </w:r>
      <w:r w:rsidR="00FB3BE4" w:rsidRPr="00EF1F0C">
        <w:rPr>
          <w:sz w:val="22"/>
          <w:szCs w:val="22"/>
        </w:rPr>
        <w:t>National Development</w:t>
      </w:r>
      <w:r w:rsidR="001F7C01">
        <w:rPr>
          <w:sz w:val="22"/>
          <w:szCs w:val="22"/>
        </w:rPr>
        <w:t xml:space="preserve"> Strategy also includes program</w:t>
      </w:r>
      <w:r w:rsidR="00FB3BE4" w:rsidRPr="00EF1F0C">
        <w:rPr>
          <w:sz w:val="22"/>
          <w:szCs w:val="22"/>
        </w:rPr>
        <w:t xml:space="preserve">s and measures </w:t>
      </w:r>
      <w:r w:rsidR="00B503B0">
        <w:rPr>
          <w:sz w:val="22"/>
          <w:szCs w:val="22"/>
        </w:rPr>
        <w:t>supporting the</w:t>
      </w:r>
      <w:r w:rsidR="00FB3BE4" w:rsidRPr="00EF1F0C">
        <w:rPr>
          <w:sz w:val="22"/>
          <w:szCs w:val="22"/>
        </w:rPr>
        <w:t xml:space="preserve"> efficient use of natural resources and preserving the quality of the environment through energy efficiency, promotion of renewable energy and cleaner production. </w:t>
      </w:r>
    </w:p>
    <w:p w:rsidR="002960AF" w:rsidRPr="00EF1F0C" w:rsidRDefault="00FB3BE4" w:rsidP="001F7C01">
      <w:pPr>
        <w:spacing w:before="240" w:after="120"/>
        <w:jc w:val="both"/>
        <w:rPr>
          <w:sz w:val="22"/>
          <w:szCs w:val="22"/>
        </w:rPr>
      </w:pPr>
      <w:r w:rsidRPr="00EF1F0C">
        <w:rPr>
          <w:sz w:val="22"/>
          <w:szCs w:val="22"/>
        </w:rPr>
        <w:t xml:space="preserve">The Law on Renewable Energy </w:t>
      </w:r>
      <w:r w:rsidR="00B503B0">
        <w:rPr>
          <w:sz w:val="22"/>
          <w:szCs w:val="22"/>
        </w:rPr>
        <w:t>(</w:t>
      </w:r>
      <w:r w:rsidRPr="00EF1F0C">
        <w:rPr>
          <w:sz w:val="22"/>
          <w:szCs w:val="22"/>
        </w:rPr>
        <w:t>160-XVI</w:t>
      </w:r>
      <w:r w:rsidR="00B503B0">
        <w:rPr>
          <w:sz w:val="22"/>
          <w:szCs w:val="22"/>
        </w:rPr>
        <w:t>), dated</w:t>
      </w:r>
      <w:r w:rsidRPr="00EF1F0C">
        <w:rPr>
          <w:sz w:val="22"/>
          <w:szCs w:val="22"/>
        </w:rPr>
        <w:t xml:space="preserve"> 12.07.2007</w:t>
      </w:r>
      <w:r w:rsidR="00B503B0">
        <w:rPr>
          <w:sz w:val="22"/>
          <w:szCs w:val="22"/>
        </w:rPr>
        <w:t>,</w:t>
      </w:r>
      <w:r w:rsidRPr="00EF1F0C">
        <w:rPr>
          <w:sz w:val="22"/>
          <w:szCs w:val="22"/>
        </w:rPr>
        <w:t xml:space="preserve"> </w:t>
      </w:r>
      <w:r w:rsidR="00B503B0">
        <w:rPr>
          <w:sz w:val="22"/>
          <w:szCs w:val="22"/>
        </w:rPr>
        <w:t xml:space="preserve">establishes the </w:t>
      </w:r>
      <w:r w:rsidR="00EF1F0C" w:rsidRPr="00EF1F0C">
        <w:rPr>
          <w:sz w:val="22"/>
          <w:szCs w:val="22"/>
        </w:rPr>
        <w:t xml:space="preserve">goal </w:t>
      </w:r>
      <w:r w:rsidR="00EF1F0C">
        <w:rPr>
          <w:sz w:val="22"/>
          <w:szCs w:val="22"/>
        </w:rPr>
        <w:t xml:space="preserve">of </w:t>
      </w:r>
      <w:r w:rsidR="00B503B0">
        <w:rPr>
          <w:sz w:val="22"/>
          <w:szCs w:val="22"/>
        </w:rPr>
        <w:t xml:space="preserve">using renewable sources to address </w:t>
      </w:r>
      <w:r w:rsidR="00EF1F0C" w:rsidRPr="00EF1F0C">
        <w:rPr>
          <w:sz w:val="22"/>
          <w:szCs w:val="22"/>
        </w:rPr>
        <w:t xml:space="preserve">around 20% of energy needs by 2020. </w:t>
      </w:r>
      <w:r w:rsidR="00DA5C70" w:rsidRPr="00EF1F0C">
        <w:rPr>
          <w:sz w:val="22"/>
          <w:szCs w:val="22"/>
        </w:rPr>
        <w:t>The law</w:t>
      </w:r>
      <w:r w:rsidR="00BB0899" w:rsidRPr="00EF1F0C">
        <w:rPr>
          <w:sz w:val="22"/>
          <w:szCs w:val="22"/>
        </w:rPr>
        <w:t xml:space="preserve"> </w:t>
      </w:r>
      <w:r w:rsidR="00DA5C70" w:rsidRPr="00EF1F0C">
        <w:rPr>
          <w:sz w:val="22"/>
          <w:szCs w:val="22"/>
        </w:rPr>
        <w:t>provides a framework for promotin</w:t>
      </w:r>
      <w:r w:rsidR="00B503B0">
        <w:rPr>
          <w:sz w:val="22"/>
          <w:szCs w:val="22"/>
        </w:rPr>
        <w:t>g</w:t>
      </w:r>
      <w:r w:rsidR="00DA5C70" w:rsidRPr="00EF1F0C">
        <w:rPr>
          <w:sz w:val="22"/>
          <w:szCs w:val="22"/>
        </w:rPr>
        <w:t xml:space="preserve"> various types of renewable energy</w:t>
      </w:r>
      <w:r w:rsidR="002960AF" w:rsidRPr="00EF1F0C">
        <w:rPr>
          <w:sz w:val="22"/>
          <w:szCs w:val="22"/>
        </w:rPr>
        <w:t xml:space="preserve">. At the same time, the Government of Moldova is keen to support </w:t>
      </w:r>
      <w:r w:rsidR="00B503B0">
        <w:rPr>
          <w:sz w:val="22"/>
          <w:szCs w:val="22"/>
        </w:rPr>
        <w:t xml:space="preserve">the </w:t>
      </w:r>
      <w:r w:rsidR="002960AF" w:rsidRPr="00EF1F0C">
        <w:rPr>
          <w:sz w:val="22"/>
          <w:szCs w:val="22"/>
        </w:rPr>
        <w:t xml:space="preserve">development of alternative energy sources and willing </w:t>
      </w:r>
      <w:r w:rsidR="002960AF" w:rsidRPr="00EF1F0C">
        <w:rPr>
          <w:sz w:val="22"/>
          <w:szCs w:val="22"/>
        </w:rPr>
        <w:lastRenderedPageBreak/>
        <w:t xml:space="preserve">to introduce supportive institutional and policy measures to provide traction and long-term sustainability to the planned program. </w:t>
      </w:r>
    </w:p>
    <w:p w:rsidR="00821E6E" w:rsidRDefault="002960AF" w:rsidP="0086342E">
      <w:pPr>
        <w:spacing w:before="240"/>
        <w:jc w:val="both"/>
        <w:rPr>
          <w:sz w:val="22"/>
          <w:szCs w:val="22"/>
        </w:rPr>
      </w:pPr>
      <w:r w:rsidRPr="00EF1F0C">
        <w:rPr>
          <w:sz w:val="22"/>
          <w:szCs w:val="22"/>
        </w:rPr>
        <w:t>The project will assist in develop</w:t>
      </w:r>
      <w:r w:rsidR="00B503B0">
        <w:rPr>
          <w:sz w:val="22"/>
          <w:szCs w:val="22"/>
        </w:rPr>
        <w:t>ing</w:t>
      </w:r>
      <w:r w:rsidRPr="00EF1F0C">
        <w:rPr>
          <w:sz w:val="22"/>
          <w:szCs w:val="22"/>
        </w:rPr>
        <w:t xml:space="preserve"> one type of renewable energy source, biogas, a</w:t>
      </w:r>
      <w:r w:rsidR="00B503B0">
        <w:rPr>
          <w:sz w:val="22"/>
          <w:szCs w:val="22"/>
        </w:rPr>
        <w:t xml:space="preserve">s well as </w:t>
      </w:r>
      <w:r w:rsidRPr="00EF1F0C">
        <w:rPr>
          <w:sz w:val="22"/>
          <w:szCs w:val="22"/>
        </w:rPr>
        <w:t>Regulations to allow</w:t>
      </w:r>
      <w:r w:rsidR="0086342E">
        <w:rPr>
          <w:sz w:val="22"/>
          <w:szCs w:val="22"/>
        </w:rPr>
        <w:t xml:space="preserve"> smaller</w:t>
      </w:r>
      <w:r w:rsidRPr="00EF1F0C">
        <w:rPr>
          <w:sz w:val="22"/>
          <w:szCs w:val="22"/>
        </w:rPr>
        <w:t xml:space="preserve"> private electricity producers to sell excess energy pr</w:t>
      </w:r>
      <w:r w:rsidR="0086342E">
        <w:rPr>
          <w:sz w:val="22"/>
          <w:szCs w:val="22"/>
        </w:rPr>
        <w:t>oduced from renewable resources</w:t>
      </w:r>
      <w:r w:rsidRPr="00EF1F0C">
        <w:rPr>
          <w:sz w:val="22"/>
          <w:szCs w:val="22"/>
        </w:rPr>
        <w:t xml:space="preserve"> into the grid. </w:t>
      </w:r>
      <w:r w:rsidR="000D6307" w:rsidRPr="00EF1F0C">
        <w:rPr>
          <w:sz w:val="22"/>
          <w:szCs w:val="22"/>
        </w:rPr>
        <w:t>The Anaerobic Digestion (AD) technology offers excellent potential to provide manure management systems as well as renewable energy generation, there</w:t>
      </w:r>
      <w:r w:rsidR="00B503B0">
        <w:rPr>
          <w:sz w:val="22"/>
          <w:szCs w:val="22"/>
        </w:rPr>
        <w:t>by</w:t>
      </w:r>
      <w:r w:rsidR="000D6307" w:rsidRPr="00EF1F0C">
        <w:rPr>
          <w:sz w:val="22"/>
          <w:szCs w:val="22"/>
        </w:rPr>
        <w:t xml:space="preserve"> reducing the </w:t>
      </w:r>
      <w:r w:rsidR="00B503B0">
        <w:rPr>
          <w:sz w:val="22"/>
          <w:szCs w:val="22"/>
        </w:rPr>
        <w:t xml:space="preserve">country’s </w:t>
      </w:r>
      <w:r w:rsidR="000D6307" w:rsidRPr="00EF1F0C">
        <w:rPr>
          <w:sz w:val="22"/>
          <w:szCs w:val="22"/>
        </w:rPr>
        <w:t xml:space="preserve">dependence on energy imports. </w:t>
      </w:r>
      <w:r w:rsidRPr="00EF1F0C">
        <w:rPr>
          <w:sz w:val="22"/>
          <w:szCs w:val="22"/>
        </w:rPr>
        <w:t>In addition, p</w:t>
      </w:r>
      <w:r w:rsidR="000D6307" w:rsidRPr="00EF1F0C">
        <w:rPr>
          <w:sz w:val="22"/>
          <w:szCs w:val="22"/>
        </w:rPr>
        <w:t xml:space="preserve">roperly </w:t>
      </w:r>
      <w:r w:rsidRPr="00EF1F0C">
        <w:rPr>
          <w:sz w:val="22"/>
          <w:szCs w:val="22"/>
        </w:rPr>
        <w:t>managed</w:t>
      </w:r>
      <w:r w:rsidR="000D6307" w:rsidRPr="00EF1F0C">
        <w:rPr>
          <w:sz w:val="22"/>
          <w:szCs w:val="22"/>
        </w:rPr>
        <w:t xml:space="preserve"> manure through appropriate livestock housing, method</w:t>
      </w:r>
      <w:r w:rsidR="0086342E">
        <w:rPr>
          <w:sz w:val="22"/>
          <w:szCs w:val="22"/>
        </w:rPr>
        <w:t>s</w:t>
      </w:r>
      <w:r w:rsidR="000D6307" w:rsidRPr="00EF1F0C">
        <w:rPr>
          <w:sz w:val="22"/>
          <w:szCs w:val="22"/>
        </w:rPr>
        <w:t xml:space="preserve"> of </w:t>
      </w:r>
      <w:r w:rsidRPr="00EF1F0C">
        <w:rPr>
          <w:sz w:val="22"/>
          <w:szCs w:val="22"/>
        </w:rPr>
        <w:t xml:space="preserve">manure </w:t>
      </w:r>
      <w:r w:rsidR="0086342E">
        <w:rPr>
          <w:sz w:val="22"/>
          <w:szCs w:val="22"/>
        </w:rPr>
        <w:t xml:space="preserve">collection </w:t>
      </w:r>
      <w:r w:rsidR="000D6307" w:rsidRPr="00EF1F0C">
        <w:rPr>
          <w:sz w:val="22"/>
          <w:szCs w:val="22"/>
        </w:rPr>
        <w:t xml:space="preserve">and storage, will help reduce water pollution as well as help reduce </w:t>
      </w:r>
      <w:r w:rsidR="00B503B0">
        <w:rPr>
          <w:sz w:val="22"/>
          <w:szCs w:val="22"/>
        </w:rPr>
        <w:t xml:space="preserve">the </w:t>
      </w:r>
      <w:r w:rsidR="000D6307" w:rsidRPr="00EF1F0C">
        <w:rPr>
          <w:sz w:val="22"/>
          <w:szCs w:val="22"/>
        </w:rPr>
        <w:t>emission of harmful gases</w:t>
      </w:r>
      <w:r w:rsidRPr="00EF1F0C">
        <w:rPr>
          <w:sz w:val="22"/>
          <w:szCs w:val="22"/>
        </w:rPr>
        <w:t xml:space="preserve">. </w:t>
      </w:r>
      <w:r w:rsidR="000D6307" w:rsidRPr="00EF1F0C">
        <w:rPr>
          <w:sz w:val="22"/>
          <w:szCs w:val="22"/>
        </w:rPr>
        <w:t>In addition to farm use, the power produced from biogas can help the local electric utility increase generation capacity (especially valuable during periods of peak electric</w:t>
      </w:r>
      <w:r w:rsidR="00B503B0">
        <w:rPr>
          <w:sz w:val="22"/>
          <w:szCs w:val="22"/>
        </w:rPr>
        <w:t>ity</w:t>
      </w:r>
      <w:r w:rsidR="00657043">
        <w:rPr>
          <w:sz w:val="22"/>
          <w:szCs w:val="22"/>
        </w:rPr>
        <w:t xml:space="preserve"> demand),</w:t>
      </w:r>
      <w:r w:rsidR="008C1428">
        <w:rPr>
          <w:sz w:val="22"/>
          <w:szCs w:val="22"/>
        </w:rPr>
        <w:t xml:space="preserve"> </w:t>
      </w:r>
      <w:r w:rsidR="00A310ED">
        <w:rPr>
          <w:sz w:val="22"/>
          <w:szCs w:val="22"/>
        </w:rPr>
        <w:t xml:space="preserve">ensure </w:t>
      </w:r>
      <w:r w:rsidR="000D6307" w:rsidRPr="00EF1F0C">
        <w:rPr>
          <w:sz w:val="22"/>
          <w:szCs w:val="22"/>
        </w:rPr>
        <w:t xml:space="preserve">voltage support, defer transmission and distribution line construction, and </w:t>
      </w:r>
      <w:r w:rsidR="00B503B0">
        <w:rPr>
          <w:sz w:val="22"/>
          <w:szCs w:val="22"/>
        </w:rPr>
        <w:t>reduce</w:t>
      </w:r>
      <w:r w:rsidR="000D6307" w:rsidRPr="00EF1F0C">
        <w:rPr>
          <w:sz w:val="22"/>
          <w:szCs w:val="22"/>
        </w:rPr>
        <w:t xml:space="preserve"> </w:t>
      </w:r>
      <w:r w:rsidR="008C1428">
        <w:rPr>
          <w:sz w:val="22"/>
          <w:szCs w:val="22"/>
        </w:rPr>
        <w:t>transmission</w:t>
      </w:r>
      <w:r w:rsidR="000D6307" w:rsidRPr="00EF1F0C">
        <w:rPr>
          <w:sz w:val="22"/>
          <w:szCs w:val="22"/>
        </w:rPr>
        <w:t xml:space="preserve"> power </w:t>
      </w:r>
      <w:r w:rsidR="008C1428">
        <w:rPr>
          <w:sz w:val="22"/>
          <w:szCs w:val="22"/>
        </w:rPr>
        <w:t>loss</w:t>
      </w:r>
      <w:r w:rsidR="000D6307" w:rsidRPr="00EF1F0C">
        <w:rPr>
          <w:sz w:val="22"/>
          <w:szCs w:val="22"/>
        </w:rPr>
        <w:t xml:space="preserve">. </w:t>
      </w:r>
    </w:p>
    <w:p w:rsidR="0086342E" w:rsidRPr="00EF1F0C" w:rsidRDefault="0086342E" w:rsidP="0086342E">
      <w:pPr>
        <w:jc w:val="both"/>
        <w:rPr>
          <w:sz w:val="22"/>
          <w:szCs w:val="22"/>
        </w:rPr>
      </w:pPr>
    </w:p>
    <w:p w:rsidR="00375AE4" w:rsidRPr="00375AE4" w:rsidRDefault="00695DE6" w:rsidP="004C1039">
      <w:pPr>
        <w:pStyle w:val="Footer"/>
        <w:numPr>
          <w:ilvl w:val="0"/>
          <w:numId w:val="2"/>
        </w:numPr>
        <w:tabs>
          <w:tab w:val="clear" w:pos="720"/>
          <w:tab w:val="clear" w:pos="4320"/>
          <w:tab w:val="clear" w:pos="8640"/>
        </w:tabs>
        <w:ind w:left="360"/>
        <w:rPr>
          <w:rFonts w:ascii="Times New Roman Bold"/>
          <w:b/>
          <w:smallCaps/>
        </w:rPr>
      </w:pPr>
      <w:r w:rsidRPr="00C84982">
        <w:rPr>
          <w:b/>
          <w:bCs/>
          <w:smallCaps/>
          <w:sz w:val="22"/>
          <w:szCs w:val="22"/>
        </w:rPr>
        <w:t xml:space="preserve">Describe the consistency of the project with </w:t>
      </w:r>
      <w:hyperlink r:id="rId10" w:history="1">
        <w:r w:rsidRPr="00C84982">
          <w:rPr>
            <w:rStyle w:val="Hyperlink"/>
            <w:b/>
            <w:bCs/>
            <w:smallCaps/>
            <w:sz w:val="22"/>
            <w:szCs w:val="22"/>
          </w:rPr>
          <w:t>gef strategies</w:t>
        </w:r>
      </w:hyperlink>
      <w:r w:rsidRPr="00C84982">
        <w:rPr>
          <w:b/>
          <w:bCs/>
          <w:smallCaps/>
          <w:sz w:val="22"/>
          <w:szCs w:val="22"/>
        </w:rPr>
        <w:t xml:space="preserve"> and strategic programs</w:t>
      </w:r>
      <w:r w:rsidR="001A04CA" w:rsidRPr="00375AE4">
        <w:rPr>
          <w:rFonts w:ascii="Times New Roman Bold"/>
          <w:b/>
          <w:smallCaps/>
        </w:rPr>
        <w:t xml:space="preserve">:  </w:t>
      </w:r>
    </w:p>
    <w:p w:rsidR="00657043" w:rsidRDefault="00657043">
      <w:pPr>
        <w:autoSpaceDE w:val="0"/>
        <w:autoSpaceDN w:val="0"/>
        <w:adjustRightInd w:val="0"/>
        <w:rPr>
          <w:sz w:val="22"/>
          <w:szCs w:val="22"/>
        </w:rPr>
      </w:pPr>
    </w:p>
    <w:p w:rsidR="00A310ED" w:rsidRPr="00657043" w:rsidRDefault="002A1F69" w:rsidP="00657043">
      <w:pPr>
        <w:autoSpaceDE w:val="0"/>
        <w:autoSpaceDN w:val="0"/>
        <w:adjustRightInd w:val="0"/>
        <w:jc w:val="both"/>
        <w:rPr>
          <w:sz w:val="22"/>
          <w:szCs w:val="22"/>
        </w:rPr>
      </w:pPr>
      <w:r w:rsidRPr="00657043">
        <w:rPr>
          <w:sz w:val="22"/>
          <w:szCs w:val="22"/>
        </w:rPr>
        <w:t>The proposed p</w:t>
      </w:r>
      <w:r w:rsidR="009C1200" w:rsidRPr="00657043">
        <w:rPr>
          <w:sz w:val="22"/>
          <w:szCs w:val="22"/>
        </w:rPr>
        <w:t xml:space="preserve">roject will </w:t>
      </w:r>
      <w:r w:rsidRPr="00657043">
        <w:rPr>
          <w:sz w:val="22"/>
          <w:szCs w:val="22"/>
        </w:rPr>
        <w:t>directly respond to the strategic goal</w:t>
      </w:r>
      <w:r w:rsidR="002873F3" w:rsidRPr="00657043">
        <w:rPr>
          <w:sz w:val="22"/>
          <w:szCs w:val="22"/>
        </w:rPr>
        <w:t>s</w:t>
      </w:r>
      <w:r w:rsidRPr="00657043">
        <w:rPr>
          <w:sz w:val="22"/>
          <w:szCs w:val="22"/>
        </w:rPr>
        <w:t xml:space="preserve"> of the GEF-4 strategy in this focal area</w:t>
      </w:r>
      <w:r w:rsidR="00B76827" w:rsidRPr="00657043">
        <w:rPr>
          <w:sz w:val="22"/>
          <w:szCs w:val="22"/>
        </w:rPr>
        <w:t>, namely promoting the use of renewable energy for the</w:t>
      </w:r>
      <w:r w:rsidR="002873F3" w:rsidRPr="00657043">
        <w:rPr>
          <w:sz w:val="22"/>
          <w:szCs w:val="22"/>
        </w:rPr>
        <w:t xml:space="preserve"> </w:t>
      </w:r>
      <w:r w:rsidR="00B76827" w:rsidRPr="00657043">
        <w:rPr>
          <w:sz w:val="22"/>
          <w:szCs w:val="22"/>
        </w:rPr>
        <w:t>provision of rural energy</w:t>
      </w:r>
      <w:r w:rsidR="002873F3" w:rsidRPr="00657043">
        <w:rPr>
          <w:sz w:val="22"/>
          <w:szCs w:val="22"/>
        </w:rPr>
        <w:t xml:space="preserve"> </w:t>
      </w:r>
      <w:r w:rsidR="00B76827" w:rsidRPr="00657043">
        <w:rPr>
          <w:sz w:val="22"/>
          <w:szCs w:val="22"/>
        </w:rPr>
        <w:t>services</w:t>
      </w:r>
      <w:r w:rsidR="002873F3" w:rsidRPr="00657043">
        <w:rPr>
          <w:sz w:val="22"/>
          <w:szCs w:val="22"/>
        </w:rPr>
        <w:t xml:space="preserve"> and supporting new low-GHG emitting energy technologies</w:t>
      </w:r>
      <w:r w:rsidRPr="00657043">
        <w:rPr>
          <w:sz w:val="22"/>
          <w:szCs w:val="22"/>
        </w:rPr>
        <w:t xml:space="preserve">. </w:t>
      </w:r>
      <w:r w:rsidR="002873F3" w:rsidRPr="00657043">
        <w:rPr>
          <w:sz w:val="22"/>
          <w:szCs w:val="22"/>
        </w:rPr>
        <w:t>As such, it is consisten</w:t>
      </w:r>
      <w:r w:rsidR="00015F41" w:rsidRPr="00657043">
        <w:rPr>
          <w:sz w:val="22"/>
          <w:szCs w:val="22"/>
        </w:rPr>
        <w:t>t</w:t>
      </w:r>
      <w:r w:rsidR="002873F3" w:rsidRPr="00657043">
        <w:rPr>
          <w:sz w:val="22"/>
          <w:szCs w:val="22"/>
        </w:rPr>
        <w:t xml:space="preserve"> with GEF-4 Strategic Program #3, which </w:t>
      </w:r>
      <w:r w:rsidR="009C1200" w:rsidRPr="00657043">
        <w:rPr>
          <w:sz w:val="22"/>
          <w:szCs w:val="22"/>
        </w:rPr>
        <w:t>promote</w:t>
      </w:r>
      <w:r w:rsidR="002873F3" w:rsidRPr="00657043">
        <w:rPr>
          <w:sz w:val="22"/>
          <w:szCs w:val="22"/>
        </w:rPr>
        <w:t>s</w:t>
      </w:r>
      <w:r w:rsidR="009C1200" w:rsidRPr="00657043">
        <w:rPr>
          <w:sz w:val="22"/>
          <w:szCs w:val="22"/>
        </w:rPr>
        <w:t xml:space="preserve"> </w:t>
      </w:r>
      <w:r w:rsidR="002873F3" w:rsidRPr="00657043">
        <w:rPr>
          <w:sz w:val="22"/>
          <w:szCs w:val="22"/>
        </w:rPr>
        <w:t>market approaches for the supply of and demand for renewable electricity in grid-based systems.</w:t>
      </w:r>
      <w:r w:rsidR="009C1200" w:rsidRPr="00657043">
        <w:rPr>
          <w:sz w:val="22"/>
          <w:szCs w:val="22"/>
        </w:rPr>
        <w:t xml:space="preserve"> </w:t>
      </w:r>
      <w:r w:rsidR="00375AE4" w:rsidRPr="00657043">
        <w:rPr>
          <w:sz w:val="22"/>
          <w:szCs w:val="22"/>
        </w:rPr>
        <w:t xml:space="preserve">The project puts in place legal, policy and technological measures to mainstream </w:t>
      </w:r>
      <w:r w:rsidR="00DA5C70" w:rsidRPr="00657043">
        <w:rPr>
          <w:sz w:val="22"/>
          <w:szCs w:val="22"/>
        </w:rPr>
        <w:t>renewable energy</w:t>
      </w:r>
      <w:r w:rsidR="00375AE4" w:rsidRPr="00657043">
        <w:rPr>
          <w:sz w:val="22"/>
          <w:szCs w:val="22"/>
        </w:rPr>
        <w:t xml:space="preserve"> in Moldova’s energy sector by developing renewable energy legislation</w:t>
      </w:r>
      <w:r w:rsidR="00DA5C70" w:rsidRPr="00657043">
        <w:rPr>
          <w:sz w:val="22"/>
          <w:szCs w:val="22"/>
        </w:rPr>
        <w:t xml:space="preserve">, </w:t>
      </w:r>
      <w:r w:rsidR="00375AE4" w:rsidRPr="00657043">
        <w:rPr>
          <w:sz w:val="22"/>
          <w:szCs w:val="22"/>
        </w:rPr>
        <w:t xml:space="preserve">technologies </w:t>
      </w:r>
      <w:r w:rsidR="00DA5C70" w:rsidRPr="00657043">
        <w:rPr>
          <w:sz w:val="22"/>
          <w:szCs w:val="22"/>
        </w:rPr>
        <w:t xml:space="preserve">and capacity building </w:t>
      </w:r>
      <w:r w:rsidR="00375AE4" w:rsidRPr="00657043">
        <w:rPr>
          <w:sz w:val="22"/>
          <w:szCs w:val="22"/>
        </w:rPr>
        <w:t xml:space="preserve">in rural areas. Therefore, the Project is well aligned </w:t>
      </w:r>
      <w:r w:rsidR="00DA5C70" w:rsidRPr="00657043">
        <w:rPr>
          <w:sz w:val="22"/>
          <w:szCs w:val="22"/>
        </w:rPr>
        <w:t xml:space="preserve">with the Climate Change Focal Area. </w:t>
      </w:r>
      <w:r w:rsidR="00375AE4" w:rsidRPr="00657043">
        <w:rPr>
          <w:sz w:val="22"/>
          <w:szCs w:val="22"/>
        </w:rPr>
        <w:t xml:space="preserve"> </w:t>
      </w:r>
    </w:p>
    <w:p w:rsidR="00375AE4" w:rsidRDefault="00375AE4" w:rsidP="00657043">
      <w:pPr>
        <w:autoSpaceDE w:val="0"/>
        <w:autoSpaceDN w:val="0"/>
        <w:adjustRightInd w:val="0"/>
        <w:spacing w:after="120"/>
        <w:jc w:val="both"/>
        <w:rPr>
          <w:sz w:val="22"/>
          <w:szCs w:val="22"/>
        </w:rPr>
      </w:pPr>
    </w:p>
    <w:p w:rsidR="00375AE4" w:rsidRDefault="00CB6D21" w:rsidP="00657043">
      <w:pPr>
        <w:numPr>
          <w:ilvl w:val="0"/>
          <w:numId w:val="2"/>
        </w:numPr>
        <w:tabs>
          <w:tab w:val="clear" w:pos="720"/>
        </w:tabs>
        <w:spacing w:after="120"/>
        <w:ind w:left="360"/>
        <w:jc w:val="both"/>
        <w:rPr>
          <w:b/>
          <w:bCs/>
          <w:smallCaps/>
          <w:sz w:val="22"/>
          <w:szCs w:val="22"/>
        </w:rPr>
      </w:pPr>
      <w:r w:rsidRPr="006A1829">
        <w:rPr>
          <w:b/>
          <w:bCs/>
          <w:smallCaps/>
          <w:sz w:val="22"/>
          <w:szCs w:val="22"/>
        </w:rPr>
        <w:t xml:space="preserve">justify the type of financing support provided </w:t>
      </w:r>
      <w:r w:rsidR="00A24DBD" w:rsidRPr="006A1829">
        <w:rPr>
          <w:b/>
          <w:bCs/>
          <w:smallCaps/>
          <w:sz w:val="22"/>
          <w:szCs w:val="22"/>
        </w:rPr>
        <w:t>with</w:t>
      </w:r>
      <w:r w:rsidRPr="006A1829">
        <w:rPr>
          <w:b/>
          <w:bCs/>
          <w:smallCaps/>
          <w:sz w:val="22"/>
          <w:szCs w:val="22"/>
        </w:rPr>
        <w:t xml:space="preserve"> the gef</w:t>
      </w:r>
      <w:r w:rsidR="00A24DBD" w:rsidRPr="006A1829">
        <w:rPr>
          <w:b/>
          <w:bCs/>
          <w:smallCaps/>
          <w:sz w:val="22"/>
          <w:szCs w:val="22"/>
        </w:rPr>
        <w:t xml:space="preserve"> resources:</w:t>
      </w:r>
      <w:r>
        <w:rPr>
          <w:b/>
          <w:bCs/>
          <w:smallCaps/>
          <w:sz w:val="22"/>
          <w:szCs w:val="22"/>
        </w:rPr>
        <w:t xml:space="preserve"> </w:t>
      </w:r>
    </w:p>
    <w:p w:rsidR="00A310ED" w:rsidRPr="00657043" w:rsidRDefault="00015F41" w:rsidP="00657043">
      <w:pPr>
        <w:spacing w:before="240"/>
        <w:jc w:val="both"/>
        <w:rPr>
          <w:b/>
          <w:sz w:val="22"/>
          <w:szCs w:val="22"/>
        </w:rPr>
      </w:pPr>
      <w:r w:rsidRPr="00657043">
        <w:rPr>
          <w:sz w:val="22"/>
          <w:szCs w:val="22"/>
        </w:rPr>
        <w:t>The financing support provided will be in the form of a grant. This is justified by the lack of government budgetary resources to promote renewable energy use and pilot new low-GHG emitting energy technol</w:t>
      </w:r>
      <w:r w:rsidR="00E727C3" w:rsidRPr="00657043">
        <w:rPr>
          <w:sz w:val="22"/>
          <w:szCs w:val="22"/>
        </w:rPr>
        <w:t>o</w:t>
      </w:r>
      <w:r w:rsidRPr="00657043">
        <w:rPr>
          <w:sz w:val="22"/>
          <w:szCs w:val="22"/>
        </w:rPr>
        <w:t>gies at a scale that the project would make possible. However, the Government will provide in kind and cash co-financing for the project.</w:t>
      </w:r>
    </w:p>
    <w:p w:rsidR="00015F41" w:rsidRPr="00657043" w:rsidRDefault="00015F41" w:rsidP="00657043">
      <w:pPr>
        <w:jc w:val="both"/>
        <w:rPr>
          <w:bCs/>
          <w:sz w:val="22"/>
          <w:szCs w:val="22"/>
        </w:rPr>
      </w:pPr>
    </w:p>
    <w:p w:rsidR="00695DE6" w:rsidRDefault="00375AE4" w:rsidP="00657043">
      <w:pPr>
        <w:jc w:val="both"/>
        <w:rPr>
          <w:bCs/>
          <w:sz w:val="22"/>
          <w:szCs w:val="22"/>
        </w:rPr>
      </w:pPr>
      <w:r>
        <w:rPr>
          <w:bCs/>
          <w:sz w:val="22"/>
          <w:szCs w:val="22"/>
        </w:rPr>
        <w:t xml:space="preserve">The project </w:t>
      </w:r>
      <w:r w:rsidR="00E727C3">
        <w:rPr>
          <w:bCs/>
          <w:sz w:val="22"/>
          <w:szCs w:val="22"/>
        </w:rPr>
        <w:t xml:space="preserve">will support the </w:t>
      </w:r>
      <w:r>
        <w:rPr>
          <w:bCs/>
          <w:sz w:val="22"/>
          <w:szCs w:val="22"/>
        </w:rPr>
        <w:t>development</w:t>
      </w:r>
      <w:r w:rsidR="00DA5C70">
        <w:rPr>
          <w:bCs/>
          <w:sz w:val="22"/>
          <w:szCs w:val="22"/>
        </w:rPr>
        <w:t xml:space="preserve"> of </w:t>
      </w:r>
      <w:r w:rsidR="00E727C3">
        <w:rPr>
          <w:bCs/>
          <w:sz w:val="22"/>
          <w:szCs w:val="22"/>
        </w:rPr>
        <w:t xml:space="preserve">an </w:t>
      </w:r>
      <w:r w:rsidR="00DA5C70">
        <w:rPr>
          <w:bCs/>
          <w:sz w:val="22"/>
          <w:szCs w:val="22"/>
        </w:rPr>
        <w:t>enabling</w:t>
      </w:r>
      <w:r w:rsidR="00DA5C70" w:rsidRPr="00DA5C70">
        <w:rPr>
          <w:bCs/>
          <w:sz w:val="22"/>
          <w:szCs w:val="22"/>
        </w:rPr>
        <w:t xml:space="preserve"> </w:t>
      </w:r>
      <w:r w:rsidR="00ED7B32">
        <w:rPr>
          <w:bCs/>
          <w:sz w:val="22"/>
          <w:szCs w:val="22"/>
        </w:rPr>
        <w:t>legal framework</w:t>
      </w:r>
      <w:r>
        <w:rPr>
          <w:bCs/>
          <w:sz w:val="22"/>
          <w:szCs w:val="22"/>
        </w:rPr>
        <w:t xml:space="preserve">, capacity building </w:t>
      </w:r>
      <w:r w:rsidR="00ED7B32">
        <w:rPr>
          <w:bCs/>
          <w:sz w:val="22"/>
          <w:szCs w:val="22"/>
        </w:rPr>
        <w:t xml:space="preserve">and awareness raising, </w:t>
      </w:r>
      <w:r>
        <w:rPr>
          <w:bCs/>
          <w:sz w:val="22"/>
          <w:szCs w:val="22"/>
        </w:rPr>
        <w:t>and technology testing. The project objective will be attained through technical assistance and investment</w:t>
      </w:r>
      <w:r w:rsidR="00E727C3">
        <w:rPr>
          <w:bCs/>
          <w:sz w:val="22"/>
          <w:szCs w:val="22"/>
        </w:rPr>
        <w:t>s</w:t>
      </w:r>
      <w:r>
        <w:rPr>
          <w:bCs/>
          <w:sz w:val="22"/>
          <w:szCs w:val="22"/>
        </w:rPr>
        <w:t xml:space="preserve"> in pilot activities. No loan or revolving fund mechanisms are considered appropriate </w:t>
      </w:r>
      <w:r w:rsidR="00DA5C70">
        <w:rPr>
          <w:bCs/>
          <w:sz w:val="22"/>
          <w:szCs w:val="22"/>
        </w:rPr>
        <w:t xml:space="preserve">for the technical assistance and the limited investment grant activities, </w:t>
      </w:r>
      <w:r>
        <w:rPr>
          <w:bCs/>
          <w:sz w:val="22"/>
          <w:szCs w:val="22"/>
        </w:rPr>
        <w:t xml:space="preserve">and therefore, grant type funding is considered most adequate to enable successful delivery of the project. </w:t>
      </w:r>
      <w:r w:rsidR="00DA5C70">
        <w:rPr>
          <w:bCs/>
          <w:sz w:val="22"/>
          <w:szCs w:val="22"/>
        </w:rPr>
        <w:t>The project, through its grant funding, will demonstrat</w:t>
      </w:r>
      <w:r w:rsidR="00E727C3">
        <w:rPr>
          <w:bCs/>
          <w:sz w:val="22"/>
          <w:szCs w:val="22"/>
        </w:rPr>
        <w:t xml:space="preserve">e </w:t>
      </w:r>
      <w:r w:rsidR="00DA5C70">
        <w:rPr>
          <w:bCs/>
          <w:sz w:val="22"/>
          <w:szCs w:val="22"/>
        </w:rPr>
        <w:t>a new type of environmentally-friendly technology, which is expected to kick-start the market for biogas technologies in Moldova and the wider ECA region, which then will be implemented on the basis of commercial funding (such as loans from the banking sector).</w:t>
      </w:r>
    </w:p>
    <w:p w:rsidR="00DA5C70" w:rsidRPr="00DA5C70" w:rsidRDefault="00DA5C70" w:rsidP="00AC5A33">
      <w:pPr>
        <w:spacing w:after="120"/>
        <w:jc w:val="both"/>
        <w:rPr>
          <w:bCs/>
          <w:sz w:val="22"/>
          <w:szCs w:val="22"/>
        </w:rPr>
      </w:pPr>
    </w:p>
    <w:p w:rsidR="004863E3" w:rsidRPr="00375AE4" w:rsidRDefault="004863E3" w:rsidP="004C1039">
      <w:pPr>
        <w:numPr>
          <w:ilvl w:val="0"/>
          <w:numId w:val="2"/>
        </w:numPr>
        <w:tabs>
          <w:tab w:val="clear" w:pos="720"/>
        </w:tabs>
        <w:spacing w:after="12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sidR="00FD68AC">
        <w:rPr>
          <w:rFonts w:ascii="Times New Roman Bold" w:hAnsi="Times New Roman Bold"/>
          <w:b/>
          <w:smallCaps/>
          <w:sz w:val="22"/>
          <w:szCs w:val="22"/>
        </w:rPr>
        <w:t>:</w:t>
      </w:r>
      <w:r>
        <w:rPr>
          <w:color w:val="000000"/>
          <w:sz w:val="18"/>
          <w:szCs w:val="18"/>
        </w:rPr>
        <w:t xml:space="preserve"> </w:t>
      </w:r>
    </w:p>
    <w:p w:rsidR="00695DE6" w:rsidRDefault="005C39AF" w:rsidP="00594E4B">
      <w:pPr>
        <w:spacing w:before="240"/>
        <w:jc w:val="both"/>
        <w:rPr>
          <w:sz w:val="22"/>
          <w:szCs w:val="22"/>
        </w:rPr>
      </w:pPr>
      <w:r w:rsidRPr="00657043">
        <w:rPr>
          <w:bCs/>
          <w:sz w:val="22"/>
          <w:szCs w:val="22"/>
        </w:rPr>
        <w:t xml:space="preserve">The GEF project will complement a number of initiatives. Firstly, it will be a follow-up to the GEF Agricultural Pollution Control Project (APCP), which piloted installation of platforms for animal manure collection to improve manure handling practices and avoid run-offs in rivers. </w:t>
      </w:r>
      <w:r w:rsidRPr="00657043">
        <w:rPr>
          <w:sz w:val="22"/>
          <w:szCs w:val="22"/>
        </w:rPr>
        <w:t xml:space="preserve">Secondly, investment co-financing for the installation of biodigesters will be provided by the on-going World Bank Second Rural Investment and Services Project (RISP II), which has a Credit Line to finance a wide range of business activities in rural areas. Thirdly, Kyoto Protocol’s Clean Development </w:t>
      </w:r>
      <w:r w:rsidR="00585C1C">
        <w:rPr>
          <w:sz w:val="22"/>
          <w:szCs w:val="22"/>
        </w:rPr>
        <w:t>Mechanism (CDM)</w:t>
      </w:r>
      <w:r w:rsidRPr="00657043">
        <w:rPr>
          <w:sz w:val="22"/>
          <w:szCs w:val="22"/>
        </w:rPr>
        <w:t xml:space="preserve"> would provide carbon credits for certified reduced emissions from biogas production. </w:t>
      </w:r>
    </w:p>
    <w:p w:rsidR="004B113C" w:rsidRDefault="00792725" w:rsidP="00594E4B">
      <w:pPr>
        <w:spacing w:before="240"/>
        <w:jc w:val="both"/>
        <w:rPr>
          <w:sz w:val="22"/>
          <w:szCs w:val="22"/>
        </w:rPr>
      </w:pPr>
      <w:r>
        <w:rPr>
          <w:sz w:val="22"/>
          <w:szCs w:val="22"/>
        </w:rPr>
        <w:t>L</w:t>
      </w:r>
      <w:r w:rsidR="00EB3211">
        <w:rPr>
          <w:sz w:val="22"/>
          <w:szCs w:val="22"/>
        </w:rPr>
        <w:t xml:space="preserve">essons </w:t>
      </w:r>
      <w:r>
        <w:rPr>
          <w:sz w:val="22"/>
          <w:szCs w:val="22"/>
        </w:rPr>
        <w:t>from</w:t>
      </w:r>
      <w:r w:rsidR="00EB3211">
        <w:rPr>
          <w:sz w:val="22"/>
          <w:szCs w:val="22"/>
        </w:rPr>
        <w:t xml:space="preserve"> the GEF/World Bank Renewable Energy from Agricultural Waste </w:t>
      </w:r>
      <w:r>
        <w:rPr>
          <w:sz w:val="22"/>
          <w:szCs w:val="22"/>
        </w:rPr>
        <w:t xml:space="preserve">Project </w:t>
      </w:r>
      <w:r w:rsidR="00957ED4">
        <w:rPr>
          <w:sz w:val="22"/>
          <w:szCs w:val="22"/>
        </w:rPr>
        <w:t>(PMIS 2490) have been taken into account while developing this ne</w:t>
      </w:r>
      <w:r w:rsidR="004B113C">
        <w:rPr>
          <w:sz w:val="22"/>
          <w:szCs w:val="22"/>
        </w:rPr>
        <w:t xml:space="preserve">w initiative, mainly that </w:t>
      </w:r>
      <w:r w:rsidR="00957ED4">
        <w:rPr>
          <w:sz w:val="22"/>
          <w:szCs w:val="22"/>
        </w:rPr>
        <w:t xml:space="preserve">new </w:t>
      </w:r>
      <w:r w:rsidR="006725A2">
        <w:rPr>
          <w:sz w:val="22"/>
          <w:szCs w:val="22"/>
        </w:rPr>
        <w:t xml:space="preserve">initiatives will benefit from </w:t>
      </w:r>
      <w:r w:rsidR="00957ED4">
        <w:rPr>
          <w:sz w:val="22"/>
          <w:szCs w:val="22"/>
        </w:rPr>
        <w:t>private sector</w:t>
      </w:r>
      <w:r w:rsidR="006725A2">
        <w:rPr>
          <w:sz w:val="22"/>
          <w:szCs w:val="22"/>
        </w:rPr>
        <w:t xml:space="preserve"> involvement</w:t>
      </w:r>
      <w:r w:rsidR="00957ED4">
        <w:rPr>
          <w:sz w:val="22"/>
          <w:szCs w:val="22"/>
        </w:rPr>
        <w:t xml:space="preserve">. The Renewable Energy from Agricultural Waste Project piloted use of biomass boilers in public buildings (schools, kindergartens, rural medical offices). While the pilot fully achieved its objectives in terms of demonstrating the </w:t>
      </w:r>
      <w:r w:rsidR="00957ED4">
        <w:rPr>
          <w:sz w:val="22"/>
          <w:szCs w:val="22"/>
        </w:rPr>
        <w:lastRenderedPageBreak/>
        <w:t xml:space="preserve">technology and its benefits, replication of the </w:t>
      </w:r>
      <w:r w:rsidR="004D3519">
        <w:rPr>
          <w:sz w:val="22"/>
          <w:szCs w:val="22"/>
        </w:rPr>
        <w:t xml:space="preserve">pilot’s </w:t>
      </w:r>
      <w:r w:rsidR="00957ED4">
        <w:rPr>
          <w:sz w:val="22"/>
          <w:szCs w:val="22"/>
        </w:rPr>
        <w:t>success</w:t>
      </w:r>
      <w:r w:rsidR="004D3519">
        <w:rPr>
          <w:sz w:val="22"/>
          <w:szCs w:val="22"/>
        </w:rPr>
        <w:t>es</w:t>
      </w:r>
      <w:r w:rsidR="00957ED4">
        <w:rPr>
          <w:sz w:val="22"/>
          <w:szCs w:val="22"/>
        </w:rPr>
        <w:t xml:space="preserve"> was fully dependent upon raising donor grant funding</w:t>
      </w:r>
      <w:r w:rsidR="004D3519">
        <w:rPr>
          <w:sz w:val="22"/>
          <w:szCs w:val="22"/>
        </w:rPr>
        <w:t>.</w:t>
      </w:r>
      <w:r w:rsidR="00957ED4">
        <w:rPr>
          <w:rStyle w:val="FootnoteReference"/>
          <w:sz w:val="22"/>
          <w:szCs w:val="22"/>
        </w:rPr>
        <w:footnoteReference w:id="5"/>
      </w:r>
      <w:r w:rsidR="00957ED4">
        <w:rPr>
          <w:sz w:val="22"/>
          <w:szCs w:val="22"/>
        </w:rPr>
        <w:t xml:space="preserve"> </w:t>
      </w:r>
      <w:r w:rsidR="004B113C">
        <w:rPr>
          <w:sz w:val="22"/>
          <w:szCs w:val="22"/>
        </w:rPr>
        <w:t>In the meantime,</w:t>
      </w:r>
      <w:r w:rsidR="00957ED4">
        <w:rPr>
          <w:sz w:val="22"/>
          <w:szCs w:val="22"/>
        </w:rPr>
        <w:t xml:space="preserve"> the private sector has been adopting the biomass boiler technology and using the boilers for heating of residences</w:t>
      </w:r>
      <w:r w:rsidR="004B113C">
        <w:rPr>
          <w:sz w:val="22"/>
          <w:szCs w:val="22"/>
        </w:rPr>
        <w:t xml:space="preserve"> and businesses. Thus, in order for the Biogas project to creat</w:t>
      </w:r>
      <w:r w:rsidR="006725A2">
        <w:rPr>
          <w:sz w:val="22"/>
          <w:szCs w:val="22"/>
        </w:rPr>
        <w:t>e</w:t>
      </w:r>
      <w:r w:rsidR="004B113C">
        <w:rPr>
          <w:sz w:val="22"/>
          <w:szCs w:val="22"/>
        </w:rPr>
        <w:t xml:space="preserve"> a new market for biodigester technologies in Moldova, the decision was made to sta</w:t>
      </w:r>
      <w:r w:rsidR="006725A2">
        <w:rPr>
          <w:sz w:val="22"/>
          <w:szCs w:val="22"/>
        </w:rPr>
        <w:t>r</w:t>
      </w:r>
      <w:r w:rsidR="004B113C">
        <w:rPr>
          <w:sz w:val="22"/>
          <w:szCs w:val="22"/>
        </w:rPr>
        <w:t xml:space="preserve">t with private commercial farms. </w:t>
      </w:r>
    </w:p>
    <w:p w:rsidR="00594E4B" w:rsidRPr="00594E4B" w:rsidRDefault="00594E4B" w:rsidP="00594E4B">
      <w:pPr>
        <w:jc w:val="both"/>
        <w:rPr>
          <w:sz w:val="22"/>
          <w:szCs w:val="22"/>
        </w:rPr>
      </w:pPr>
    </w:p>
    <w:p w:rsidR="001A04CA" w:rsidRPr="00A63456" w:rsidRDefault="001A04CA" w:rsidP="00594E4B">
      <w:pPr>
        <w:numPr>
          <w:ilvl w:val="0"/>
          <w:numId w:val="2"/>
        </w:numPr>
        <w:tabs>
          <w:tab w:val="clear" w:pos="720"/>
        </w:tabs>
        <w:ind w:left="360"/>
        <w:rPr>
          <w:sz w:val="22"/>
          <w:szCs w:val="22"/>
        </w:rPr>
      </w:pPr>
      <w:r w:rsidRPr="00EE19C6">
        <w:rPr>
          <w:b/>
          <w:bCs/>
          <w:smallCaps/>
          <w:sz w:val="22"/>
          <w:szCs w:val="22"/>
        </w:rPr>
        <w:t>D</w:t>
      </w:r>
      <w:r w:rsidR="00C3268F">
        <w:rPr>
          <w:b/>
          <w:bCs/>
          <w:smallCaps/>
          <w:sz w:val="22"/>
          <w:szCs w:val="22"/>
        </w:rPr>
        <w:t>iscuss the va</w:t>
      </w:r>
      <w:r w:rsidR="001F7A4C">
        <w:rPr>
          <w:b/>
          <w:bCs/>
          <w:smallCaps/>
          <w:sz w:val="22"/>
          <w:szCs w:val="22"/>
        </w:rPr>
        <w:t>lue-added of GEF involvement in the project  demonstrated through</w:t>
      </w:r>
      <w:r>
        <w:rPr>
          <w:b/>
          <w:bCs/>
          <w:smallCaps/>
          <w:sz w:val="22"/>
          <w:szCs w:val="22"/>
        </w:rPr>
        <w:t xml:space="preserve"> </w:t>
      </w:r>
      <w:hyperlink r:id="rId11" w:history="1">
        <w:r w:rsidR="006F4677"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sidR="00B1332F">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594E4B" w:rsidRDefault="00594E4B" w:rsidP="005C39AF">
      <w:pPr>
        <w:pStyle w:val="Footer"/>
        <w:tabs>
          <w:tab w:val="clear" w:pos="4320"/>
          <w:tab w:val="clear" w:pos="8640"/>
        </w:tabs>
        <w:spacing w:after="120"/>
        <w:jc w:val="both"/>
        <w:rPr>
          <w:sz w:val="22"/>
          <w:szCs w:val="22"/>
        </w:rPr>
      </w:pPr>
    </w:p>
    <w:p w:rsidR="005C39AF" w:rsidRDefault="005C39AF" w:rsidP="005C39AF">
      <w:pPr>
        <w:pStyle w:val="Footer"/>
        <w:tabs>
          <w:tab w:val="clear" w:pos="4320"/>
          <w:tab w:val="clear" w:pos="8640"/>
        </w:tabs>
        <w:spacing w:after="120"/>
        <w:jc w:val="both"/>
        <w:rPr>
          <w:sz w:val="22"/>
          <w:szCs w:val="22"/>
        </w:rPr>
      </w:pPr>
      <w:r w:rsidRPr="0046008C">
        <w:rPr>
          <w:sz w:val="22"/>
          <w:szCs w:val="22"/>
        </w:rPr>
        <w:t xml:space="preserve">GEF support through this proposed </w:t>
      </w:r>
      <w:r>
        <w:rPr>
          <w:sz w:val="22"/>
          <w:szCs w:val="22"/>
        </w:rPr>
        <w:t xml:space="preserve">demonstration biodigester </w:t>
      </w:r>
      <w:r w:rsidRPr="0046008C">
        <w:rPr>
          <w:sz w:val="22"/>
          <w:szCs w:val="22"/>
        </w:rPr>
        <w:t xml:space="preserve">project is </w:t>
      </w:r>
      <w:r>
        <w:rPr>
          <w:sz w:val="22"/>
          <w:szCs w:val="22"/>
        </w:rPr>
        <w:t xml:space="preserve">critical. Without the GEF project, achieving positive pilot results will be very difficult, if not impossible. At the same time, it is very important to achieve positive results under this biogas pilot, which </w:t>
      </w:r>
      <w:r w:rsidRPr="0046008C">
        <w:rPr>
          <w:sz w:val="22"/>
          <w:szCs w:val="22"/>
        </w:rPr>
        <w:t xml:space="preserve">is </w:t>
      </w:r>
      <w:r>
        <w:rPr>
          <w:sz w:val="22"/>
          <w:szCs w:val="22"/>
        </w:rPr>
        <w:t xml:space="preserve">the </w:t>
      </w:r>
      <w:r w:rsidRPr="002960AF">
        <w:rPr>
          <w:b/>
          <w:sz w:val="22"/>
          <w:szCs w:val="22"/>
        </w:rPr>
        <w:t>first farm-level biogas project in the region</w:t>
      </w:r>
      <w:r w:rsidRPr="00806F73">
        <w:rPr>
          <w:sz w:val="22"/>
          <w:szCs w:val="22"/>
        </w:rPr>
        <w:t xml:space="preserve">. </w:t>
      </w:r>
      <w:r>
        <w:rPr>
          <w:sz w:val="22"/>
          <w:szCs w:val="22"/>
        </w:rPr>
        <w:t>There is significant interest in Moldova and the ECA Region in the generation of heat and electricity using biodigesters, however, scaling up efforts would be fruitless without positive results achieved under this biogas pilot. The GEF support will</w:t>
      </w:r>
      <w:r w:rsidRPr="0046008C">
        <w:rPr>
          <w:sz w:val="22"/>
          <w:szCs w:val="22"/>
        </w:rPr>
        <w:t xml:space="preserve"> help develop appropriate </w:t>
      </w:r>
      <w:r>
        <w:rPr>
          <w:sz w:val="22"/>
          <w:szCs w:val="22"/>
        </w:rPr>
        <w:t xml:space="preserve">macro level </w:t>
      </w:r>
      <w:r w:rsidRPr="0046008C">
        <w:rPr>
          <w:sz w:val="22"/>
          <w:szCs w:val="22"/>
        </w:rPr>
        <w:t>legislation and policies, raise farm</w:t>
      </w:r>
      <w:r>
        <w:rPr>
          <w:sz w:val="22"/>
          <w:szCs w:val="22"/>
        </w:rPr>
        <w:t>-</w:t>
      </w:r>
      <w:r w:rsidRPr="0046008C">
        <w:rPr>
          <w:sz w:val="22"/>
          <w:szCs w:val="22"/>
        </w:rPr>
        <w:t>level and country</w:t>
      </w:r>
      <w:r>
        <w:rPr>
          <w:sz w:val="22"/>
          <w:szCs w:val="22"/>
        </w:rPr>
        <w:t>-</w:t>
      </w:r>
      <w:r w:rsidRPr="0046008C">
        <w:rPr>
          <w:sz w:val="22"/>
          <w:szCs w:val="22"/>
        </w:rPr>
        <w:t xml:space="preserve">wide awareness and technical capacity, as well as demonstrate and test </w:t>
      </w:r>
      <w:r>
        <w:rPr>
          <w:sz w:val="22"/>
          <w:szCs w:val="22"/>
        </w:rPr>
        <w:t>new</w:t>
      </w:r>
      <w:r w:rsidRPr="0046008C">
        <w:rPr>
          <w:sz w:val="22"/>
          <w:szCs w:val="22"/>
        </w:rPr>
        <w:t xml:space="preserve"> technologies </w:t>
      </w:r>
      <w:r>
        <w:rPr>
          <w:sz w:val="22"/>
          <w:szCs w:val="22"/>
        </w:rPr>
        <w:t>for</w:t>
      </w:r>
      <w:r w:rsidRPr="0046008C">
        <w:rPr>
          <w:sz w:val="22"/>
          <w:szCs w:val="22"/>
        </w:rPr>
        <w:t xml:space="preserve"> farms in Moldova and/or in other countries in the region. A very important characteristic of this Project </w:t>
      </w:r>
      <w:r>
        <w:rPr>
          <w:sz w:val="22"/>
          <w:szCs w:val="22"/>
        </w:rPr>
        <w:t xml:space="preserve">is that it will </w:t>
      </w:r>
      <w:r w:rsidRPr="00807D74">
        <w:rPr>
          <w:b/>
          <w:sz w:val="22"/>
          <w:szCs w:val="22"/>
        </w:rPr>
        <w:t xml:space="preserve">create a </w:t>
      </w:r>
      <w:r>
        <w:rPr>
          <w:b/>
          <w:sz w:val="22"/>
          <w:szCs w:val="22"/>
        </w:rPr>
        <w:t xml:space="preserve">new </w:t>
      </w:r>
      <w:r w:rsidRPr="0046008C">
        <w:rPr>
          <w:b/>
          <w:sz w:val="22"/>
          <w:szCs w:val="22"/>
        </w:rPr>
        <w:t xml:space="preserve">market </w:t>
      </w:r>
      <w:r>
        <w:rPr>
          <w:sz w:val="22"/>
          <w:szCs w:val="22"/>
        </w:rPr>
        <w:t>in Moldova,</w:t>
      </w:r>
      <w:r w:rsidRPr="0046008C">
        <w:rPr>
          <w:sz w:val="22"/>
          <w:szCs w:val="22"/>
        </w:rPr>
        <w:t xml:space="preserve"> as it makes the technology more accessible by </w:t>
      </w:r>
      <w:r>
        <w:rPr>
          <w:sz w:val="22"/>
          <w:szCs w:val="22"/>
        </w:rPr>
        <w:t>identifying</w:t>
      </w:r>
      <w:r w:rsidRPr="0046008C">
        <w:rPr>
          <w:sz w:val="22"/>
          <w:szCs w:val="22"/>
        </w:rPr>
        <w:t xml:space="preserve"> local </w:t>
      </w:r>
      <w:r>
        <w:rPr>
          <w:sz w:val="22"/>
          <w:szCs w:val="22"/>
        </w:rPr>
        <w:t xml:space="preserve">biodigester </w:t>
      </w:r>
      <w:r w:rsidRPr="0046008C">
        <w:rPr>
          <w:sz w:val="22"/>
          <w:szCs w:val="22"/>
        </w:rPr>
        <w:t xml:space="preserve">manufacturers and </w:t>
      </w:r>
      <w:r>
        <w:rPr>
          <w:sz w:val="22"/>
          <w:szCs w:val="22"/>
        </w:rPr>
        <w:t xml:space="preserve">building capacity of </w:t>
      </w:r>
      <w:r w:rsidRPr="0046008C">
        <w:rPr>
          <w:sz w:val="22"/>
          <w:szCs w:val="22"/>
        </w:rPr>
        <w:t xml:space="preserve">local </w:t>
      </w:r>
      <w:r>
        <w:rPr>
          <w:sz w:val="22"/>
          <w:szCs w:val="22"/>
        </w:rPr>
        <w:t>engineers, experts and farmers. The awareness-raising activities of biodigester technologies and training of broader farmer communities will help further promote the new environmentally friendly technologies and reduce air and water pollution in the country. The project is expected to not only create a market for a new biodigester technology, but also establish conditions for this market to be further scaled up.</w:t>
      </w:r>
      <w:r w:rsidR="00E706B9">
        <w:rPr>
          <w:sz w:val="22"/>
          <w:szCs w:val="22"/>
        </w:rPr>
        <w:t xml:space="preserve">  The GEF support will ensure that the full product of the biogas plants is used to generate GHG reductions, both through processing methane and through utilizing the energy produced, giving the double-dividend associated with biomass-methane projects.</w:t>
      </w:r>
      <w:r w:rsidR="003D5037">
        <w:rPr>
          <w:sz w:val="22"/>
          <w:szCs w:val="22"/>
        </w:rPr>
        <w:t xml:space="preserve">  Estimates of anticipated GHG reductions will be provided at CEO endorsement, consistent with GEF policy.</w:t>
      </w:r>
    </w:p>
    <w:p w:rsidR="00806F73" w:rsidRPr="000F71B0" w:rsidRDefault="00806F73" w:rsidP="00AC5A33">
      <w:pPr>
        <w:pStyle w:val="Footer"/>
        <w:tabs>
          <w:tab w:val="clear" w:pos="4320"/>
          <w:tab w:val="clear" w:pos="8640"/>
        </w:tabs>
        <w:jc w:val="both"/>
        <w:rPr>
          <w:rFonts w:hAnsi="Times New Roman Bold"/>
          <w:sz w:val="22"/>
          <w:szCs w:val="22"/>
        </w:rPr>
      </w:pPr>
    </w:p>
    <w:p w:rsidR="00E0485F" w:rsidRDefault="0029432E" w:rsidP="004C1039">
      <w:pPr>
        <w:numPr>
          <w:ilvl w:val="0"/>
          <w:numId w:val="2"/>
        </w:numPr>
        <w:tabs>
          <w:tab w:val="clear" w:pos="720"/>
        </w:tabs>
        <w:spacing w:after="120"/>
        <w:ind w:left="360"/>
        <w:rPr>
          <w:rFonts w:ascii="Times New Roman Bold" w:hAnsi="Times New Roman Bold"/>
          <w:b/>
          <w:smallCaps/>
          <w:sz w:val="22"/>
          <w:szCs w:val="22"/>
        </w:rPr>
      </w:pPr>
      <w:r>
        <w:rPr>
          <w:rFonts w:ascii="Times New Roman Bold" w:hAnsi="Times New Roman Bold"/>
          <w:b/>
          <w:bCs/>
          <w:smallCaps/>
          <w:sz w:val="22"/>
          <w:szCs w:val="22"/>
        </w:rPr>
        <w:t>Indicate</w:t>
      </w:r>
      <w:r w:rsidR="001A04CA" w:rsidRPr="00007E9E">
        <w:rPr>
          <w:rFonts w:ascii="Times New Roman Bold" w:hAnsi="Times New Roman Bold"/>
          <w:b/>
          <w:bCs/>
          <w:smallCaps/>
          <w:sz w:val="22"/>
          <w:szCs w:val="22"/>
        </w:rPr>
        <w:t xml:space="preserve"> risks, including climate change risks, that might prevent the project o</w:t>
      </w:r>
      <w:r w:rsidR="004863E3">
        <w:rPr>
          <w:rFonts w:ascii="Times New Roman Bold" w:hAnsi="Times New Roman Bold"/>
          <w:b/>
          <w:bCs/>
          <w:smallCaps/>
          <w:sz w:val="22"/>
          <w:szCs w:val="22"/>
        </w:rPr>
        <w:t>bjective(s) from being achieved</w:t>
      </w:r>
      <w:r w:rsidR="00494041">
        <w:rPr>
          <w:rFonts w:ascii="Times New Roman Bold" w:hAnsi="Times New Roman Bold"/>
          <w:b/>
          <w:bCs/>
          <w:smallCaps/>
          <w:sz w:val="22"/>
          <w:szCs w:val="22"/>
        </w:rPr>
        <w:t>, and if possible</w:t>
      </w:r>
      <w:r w:rsidR="00D50E53">
        <w:rPr>
          <w:rFonts w:ascii="Times New Roman Bold" w:hAnsi="Times New Roman Bold"/>
          <w:b/>
          <w:bCs/>
          <w:smallCaps/>
          <w:sz w:val="22"/>
          <w:szCs w:val="22"/>
        </w:rPr>
        <w:t xml:space="preserve"> including risk </w:t>
      </w:r>
      <w:r w:rsidR="006C7D50">
        <w:rPr>
          <w:rFonts w:ascii="Times New Roman Bold" w:hAnsi="Times New Roman Bold"/>
          <w:b/>
          <w:bCs/>
          <w:smallCaps/>
          <w:sz w:val="22"/>
          <w:szCs w:val="22"/>
        </w:rPr>
        <w:t xml:space="preserve">mitigation </w:t>
      </w:r>
      <w:r w:rsidR="00D50E53">
        <w:rPr>
          <w:rFonts w:ascii="Times New Roman Bold" w:hAnsi="Times New Roman Bold"/>
          <w:b/>
          <w:bCs/>
          <w:smallCaps/>
          <w:sz w:val="22"/>
          <w:szCs w:val="22"/>
        </w:rPr>
        <w:t>measures that will be  taken</w:t>
      </w:r>
      <w:r w:rsidR="00265B92">
        <w:rPr>
          <w:rFonts w:ascii="Times New Roman Bold" w:hAnsi="Times New Roman Bold"/>
          <w:b/>
          <w:smallCaps/>
          <w:sz w:val="22"/>
          <w:szCs w:val="22"/>
        </w:rPr>
        <w:t>:</w:t>
      </w:r>
      <w:r w:rsidR="001A04CA" w:rsidRPr="00007E9E">
        <w:rPr>
          <w:rFonts w:ascii="Times New Roman Bold" w:hAnsi="Times New Roman Bold"/>
          <w:b/>
          <w:smallCaps/>
          <w:sz w:val="22"/>
          <w:szCs w:val="22"/>
        </w:rPr>
        <w:t xml:space="preserve"> </w:t>
      </w:r>
      <w:r w:rsidR="007A664B">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7"/>
        <w:gridCol w:w="962"/>
        <w:gridCol w:w="6281"/>
      </w:tblGrid>
      <w:tr w:rsidR="00B61612" w:rsidRPr="00CF6120">
        <w:tc>
          <w:tcPr>
            <w:tcW w:w="3197" w:type="dxa"/>
            <w:vAlign w:val="center"/>
          </w:tcPr>
          <w:p w:rsidR="00B61612" w:rsidRPr="00CF6120" w:rsidRDefault="00B61612" w:rsidP="00CF6120">
            <w:pPr>
              <w:jc w:val="center"/>
              <w:rPr>
                <w:b/>
                <w:bCs/>
                <w:sz w:val="22"/>
                <w:szCs w:val="22"/>
              </w:rPr>
            </w:pPr>
            <w:r w:rsidRPr="00CF6120">
              <w:rPr>
                <w:b/>
                <w:bCs/>
                <w:sz w:val="22"/>
                <w:szCs w:val="22"/>
              </w:rPr>
              <w:t>Risk</w:t>
            </w:r>
          </w:p>
        </w:tc>
        <w:tc>
          <w:tcPr>
            <w:tcW w:w="962" w:type="dxa"/>
            <w:vAlign w:val="center"/>
          </w:tcPr>
          <w:p w:rsidR="00B61612" w:rsidRPr="00CF6120" w:rsidRDefault="00B61612" w:rsidP="00CF6120">
            <w:pPr>
              <w:jc w:val="center"/>
              <w:rPr>
                <w:b/>
                <w:bCs/>
                <w:sz w:val="22"/>
                <w:szCs w:val="22"/>
              </w:rPr>
            </w:pPr>
            <w:r w:rsidRPr="00CF6120">
              <w:rPr>
                <w:b/>
                <w:bCs/>
                <w:sz w:val="22"/>
                <w:szCs w:val="22"/>
              </w:rPr>
              <w:t>Level</w:t>
            </w:r>
          </w:p>
        </w:tc>
        <w:tc>
          <w:tcPr>
            <w:tcW w:w="6281" w:type="dxa"/>
            <w:vAlign w:val="center"/>
          </w:tcPr>
          <w:p w:rsidR="00B61612" w:rsidRPr="00CF6120" w:rsidRDefault="00B61612" w:rsidP="00CF6120">
            <w:pPr>
              <w:jc w:val="center"/>
              <w:rPr>
                <w:b/>
                <w:bCs/>
                <w:sz w:val="22"/>
                <w:szCs w:val="22"/>
              </w:rPr>
            </w:pPr>
            <w:r w:rsidRPr="00CF6120">
              <w:rPr>
                <w:b/>
                <w:bCs/>
                <w:sz w:val="22"/>
                <w:szCs w:val="22"/>
              </w:rPr>
              <w:t>Mitigation</w:t>
            </w:r>
          </w:p>
        </w:tc>
      </w:tr>
      <w:tr w:rsidR="008E5093" w:rsidRPr="00CF6120">
        <w:tc>
          <w:tcPr>
            <w:tcW w:w="3197" w:type="dxa"/>
          </w:tcPr>
          <w:p w:rsidR="008E5093" w:rsidRPr="00CF6120" w:rsidRDefault="008E5093" w:rsidP="00CF6120">
            <w:pPr>
              <w:spacing w:after="120"/>
              <w:rPr>
                <w:bCs/>
                <w:sz w:val="22"/>
                <w:szCs w:val="22"/>
              </w:rPr>
            </w:pPr>
            <w:r>
              <w:rPr>
                <w:bCs/>
                <w:sz w:val="22"/>
                <w:szCs w:val="22"/>
              </w:rPr>
              <w:t xml:space="preserve">Lack of interest and ownership in the project from the Government. </w:t>
            </w:r>
          </w:p>
        </w:tc>
        <w:tc>
          <w:tcPr>
            <w:tcW w:w="962" w:type="dxa"/>
          </w:tcPr>
          <w:p w:rsidR="008E5093" w:rsidRPr="00CF6120" w:rsidRDefault="008E5093" w:rsidP="00CF6120">
            <w:pPr>
              <w:spacing w:after="120"/>
              <w:rPr>
                <w:bCs/>
                <w:sz w:val="22"/>
                <w:szCs w:val="22"/>
              </w:rPr>
            </w:pPr>
            <w:r>
              <w:rPr>
                <w:bCs/>
                <w:sz w:val="22"/>
                <w:szCs w:val="22"/>
              </w:rPr>
              <w:t>Low</w:t>
            </w:r>
          </w:p>
        </w:tc>
        <w:tc>
          <w:tcPr>
            <w:tcW w:w="6281" w:type="dxa"/>
          </w:tcPr>
          <w:p w:rsidR="008E5093" w:rsidRPr="00CF6120" w:rsidRDefault="008E5093" w:rsidP="00594E4B">
            <w:pPr>
              <w:spacing w:after="120"/>
              <w:rPr>
                <w:bCs/>
                <w:sz w:val="22"/>
                <w:szCs w:val="22"/>
              </w:rPr>
            </w:pPr>
            <w:r>
              <w:rPr>
                <w:bCs/>
                <w:sz w:val="22"/>
                <w:szCs w:val="22"/>
              </w:rPr>
              <w:t>In previous discu</w:t>
            </w:r>
            <w:r w:rsidR="005C39AF">
              <w:rPr>
                <w:bCs/>
                <w:sz w:val="22"/>
                <w:szCs w:val="22"/>
              </w:rPr>
              <w:t>ssions, a number of government m</w:t>
            </w:r>
            <w:r>
              <w:rPr>
                <w:bCs/>
                <w:sz w:val="22"/>
                <w:szCs w:val="22"/>
              </w:rPr>
              <w:t xml:space="preserve">inistries and agencies have shown </w:t>
            </w:r>
            <w:r w:rsidR="00594E4B">
              <w:rPr>
                <w:bCs/>
                <w:sz w:val="22"/>
                <w:szCs w:val="22"/>
              </w:rPr>
              <w:t>strong</w:t>
            </w:r>
            <w:r>
              <w:rPr>
                <w:bCs/>
                <w:sz w:val="22"/>
                <w:szCs w:val="22"/>
              </w:rPr>
              <w:t xml:space="preserve"> support to the project. The project is in line with the country’s objectives for increased energy self-sufficiency and introducing new, environmentally-friendly technologies. The dialogue with the government will be maintained throughout the project. </w:t>
            </w:r>
          </w:p>
        </w:tc>
      </w:tr>
      <w:tr w:rsidR="00B61612" w:rsidRPr="00CF6120">
        <w:tc>
          <w:tcPr>
            <w:tcW w:w="3197" w:type="dxa"/>
          </w:tcPr>
          <w:p w:rsidR="00B61612" w:rsidRPr="00CF6120" w:rsidRDefault="004C496C" w:rsidP="00CF6120">
            <w:pPr>
              <w:spacing w:after="120"/>
              <w:rPr>
                <w:bCs/>
                <w:sz w:val="22"/>
                <w:szCs w:val="22"/>
              </w:rPr>
            </w:pPr>
            <w:r w:rsidRPr="00CF6120">
              <w:rPr>
                <w:bCs/>
                <w:sz w:val="22"/>
                <w:szCs w:val="22"/>
              </w:rPr>
              <w:t xml:space="preserve">Lack of commitment and co-financing from farmers for </w:t>
            </w:r>
            <w:r w:rsidR="008E5093">
              <w:rPr>
                <w:bCs/>
                <w:sz w:val="22"/>
                <w:szCs w:val="22"/>
              </w:rPr>
              <w:t xml:space="preserve">the </w:t>
            </w:r>
            <w:r w:rsidRPr="00CF6120">
              <w:rPr>
                <w:bCs/>
                <w:sz w:val="22"/>
                <w:szCs w:val="22"/>
              </w:rPr>
              <w:t>pilot project</w:t>
            </w:r>
          </w:p>
        </w:tc>
        <w:tc>
          <w:tcPr>
            <w:tcW w:w="962" w:type="dxa"/>
          </w:tcPr>
          <w:p w:rsidR="00B61612" w:rsidRPr="00CF6120" w:rsidRDefault="00B61612" w:rsidP="00CF6120">
            <w:pPr>
              <w:spacing w:after="120"/>
              <w:rPr>
                <w:bCs/>
                <w:sz w:val="22"/>
                <w:szCs w:val="22"/>
              </w:rPr>
            </w:pPr>
            <w:r w:rsidRPr="00CF6120">
              <w:rPr>
                <w:bCs/>
                <w:sz w:val="22"/>
                <w:szCs w:val="22"/>
              </w:rPr>
              <w:t>Low</w:t>
            </w:r>
          </w:p>
        </w:tc>
        <w:tc>
          <w:tcPr>
            <w:tcW w:w="6281" w:type="dxa"/>
          </w:tcPr>
          <w:p w:rsidR="00B61612" w:rsidRPr="00CF6120" w:rsidRDefault="004C496C" w:rsidP="006402E6">
            <w:pPr>
              <w:spacing w:after="120"/>
              <w:rPr>
                <w:bCs/>
                <w:sz w:val="22"/>
                <w:szCs w:val="22"/>
              </w:rPr>
            </w:pPr>
            <w:r w:rsidRPr="00CF6120">
              <w:rPr>
                <w:bCs/>
                <w:sz w:val="22"/>
                <w:szCs w:val="22"/>
              </w:rPr>
              <w:t>There are more th</w:t>
            </w:r>
            <w:r w:rsidR="006402E6">
              <w:rPr>
                <w:bCs/>
                <w:sz w:val="22"/>
                <w:szCs w:val="22"/>
              </w:rPr>
              <w:t>a</w:t>
            </w:r>
            <w:r w:rsidRPr="00CF6120">
              <w:rPr>
                <w:bCs/>
                <w:sz w:val="22"/>
                <w:szCs w:val="22"/>
              </w:rPr>
              <w:t xml:space="preserve">n 400 </w:t>
            </w:r>
            <w:r w:rsidR="006402E6">
              <w:rPr>
                <w:bCs/>
                <w:sz w:val="22"/>
                <w:szCs w:val="22"/>
              </w:rPr>
              <w:t xml:space="preserve">animal production </w:t>
            </w:r>
            <w:r w:rsidRPr="00CF6120">
              <w:rPr>
                <w:bCs/>
                <w:sz w:val="22"/>
                <w:szCs w:val="22"/>
              </w:rPr>
              <w:t>farms in Moldova</w:t>
            </w:r>
            <w:r w:rsidR="006402E6">
              <w:rPr>
                <w:bCs/>
                <w:sz w:val="22"/>
                <w:szCs w:val="22"/>
              </w:rPr>
              <w:t>.</w:t>
            </w:r>
            <w:r w:rsidR="005C39AF">
              <w:rPr>
                <w:bCs/>
                <w:sz w:val="22"/>
                <w:szCs w:val="22"/>
              </w:rPr>
              <w:t xml:space="preserve"> </w:t>
            </w:r>
            <w:r w:rsidR="006402E6">
              <w:rPr>
                <w:bCs/>
                <w:sz w:val="22"/>
                <w:szCs w:val="22"/>
              </w:rPr>
              <w:t>M</w:t>
            </w:r>
            <w:r w:rsidRPr="00CF6120">
              <w:rPr>
                <w:bCs/>
                <w:sz w:val="22"/>
                <w:szCs w:val="22"/>
              </w:rPr>
              <w:t xml:space="preserve">any of them are </w:t>
            </w:r>
            <w:r w:rsidR="008E5093">
              <w:rPr>
                <w:bCs/>
                <w:sz w:val="22"/>
                <w:szCs w:val="22"/>
              </w:rPr>
              <w:t>interested in</w:t>
            </w:r>
            <w:r w:rsidRPr="00CF6120">
              <w:rPr>
                <w:bCs/>
                <w:sz w:val="22"/>
                <w:szCs w:val="22"/>
              </w:rPr>
              <w:t xml:space="preserve"> environmental</w:t>
            </w:r>
            <w:r w:rsidR="008E5093">
              <w:rPr>
                <w:bCs/>
                <w:sz w:val="22"/>
                <w:szCs w:val="22"/>
              </w:rPr>
              <w:t>ly</w:t>
            </w:r>
            <w:r w:rsidRPr="00CF6120">
              <w:rPr>
                <w:bCs/>
                <w:sz w:val="22"/>
                <w:szCs w:val="22"/>
              </w:rPr>
              <w:t xml:space="preserve"> sound manure management</w:t>
            </w:r>
            <w:r w:rsidR="008E5093">
              <w:rPr>
                <w:bCs/>
                <w:sz w:val="22"/>
                <w:szCs w:val="22"/>
              </w:rPr>
              <w:t xml:space="preserve"> and use of manure for generation of electricity</w:t>
            </w:r>
            <w:r w:rsidRPr="00CF6120">
              <w:rPr>
                <w:bCs/>
                <w:sz w:val="22"/>
                <w:szCs w:val="22"/>
              </w:rPr>
              <w:t xml:space="preserve">. </w:t>
            </w:r>
            <w:r w:rsidR="008E5093">
              <w:rPr>
                <w:bCs/>
                <w:sz w:val="22"/>
                <w:szCs w:val="22"/>
              </w:rPr>
              <w:t xml:space="preserve">IDA financing will be used to support the investment needs of farmers. </w:t>
            </w:r>
          </w:p>
        </w:tc>
      </w:tr>
      <w:tr w:rsidR="00FC511E" w:rsidRPr="00CF6120">
        <w:tc>
          <w:tcPr>
            <w:tcW w:w="3197" w:type="dxa"/>
          </w:tcPr>
          <w:p w:rsidR="00FC511E" w:rsidRPr="00CF6120" w:rsidRDefault="00B16459" w:rsidP="008E5093">
            <w:pPr>
              <w:spacing w:after="120"/>
              <w:rPr>
                <w:bCs/>
                <w:sz w:val="22"/>
                <w:szCs w:val="22"/>
              </w:rPr>
            </w:pPr>
            <w:r w:rsidRPr="00CF6120">
              <w:rPr>
                <w:bCs/>
                <w:sz w:val="22"/>
                <w:szCs w:val="22"/>
              </w:rPr>
              <w:t xml:space="preserve">Insufficient </w:t>
            </w:r>
            <w:r w:rsidR="008E5093">
              <w:rPr>
                <w:bCs/>
                <w:sz w:val="22"/>
                <w:szCs w:val="22"/>
              </w:rPr>
              <w:t>level of knowledge and skills of farmers in</w:t>
            </w:r>
            <w:r w:rsidRPr="00CF6120">
              <w:rPr>
                <w:bCs/>
                <w:sz w:val="22"/>
                <w:szCs w:val="22"/>
              </w:rPr>
              <w:t xml:space="preserve"> operation of new </w:t>
            </w:r>
            <w:r w:rsidR="008E5093">
              <w:rPr>
                <w:bCs/>
                <w:sz w:val="22"/>
                <w:szCs w:val="22"/>
              </w:rPr>
              <w:t>technologies</w:t>
            </w:r>
          </w:p>
        </w:tc>
        <w:tc>
          <w:tcPr>
            <w:tcW w:w="962" w:type="dxa"/>
          </w:tcPr>
          <w:p w:rsidR="00FC511E" w:rsidRPr="00CF6120" w:rsidRDefault="00B16459" w:rsidP="00CF6120">
            <w:pPr>
              <w:spacing w:after="120"/>
              <w:rPr>
                <w:bCs/>
                <w:sz w:val="22"/>
                <w:szCs w:val="22"/>
              </w:rPr>
            </w:pPr>
            <w:r w:rsidRPr="00CF6120">
              <w:rPr>
                <w:bCs/>
                <w:sz w:val="22"/>
                <w:szCs w:val="22"/>
              </w:rPr>
              <w:t xml:space="preserve">Low </w:t>
            </w:r>
          </w:p>
        </w:tc>
        <w:tc>
          <w:tcPr>
            <w:tcW w:w="6281" w:type="dxa"/>
          </w:tcPr>
          <w:p w:rsidR="00FC511E" w:rsidRPr="00CF6120" w:rsidRDefault="00B16459" w:rsidP="008E5093">
            <w:pPr>
              <w:spacing w:after="120"/>
              <w:rPr>
                <w:bCs/>
                <w:sz w:val="22"/>
                <w:szCs w:val="22"/>
              </w:rPr>
            </w:pPr>
            <w:r w:rsidRPr="00CF6120">
              <w:rPr>
                <w:bCs/>
                <w:sz w:val="22"/>
                <w:szCs w:val="22"/>
              </w:rPr>
              <w:t>Provision of technical assistance to build the capaci</w:t>
            </w:r>
            <w:r w:rsidR="008E5093">
              <w:rPr>
                <w:bCs/>
                <w:sz w:val="22"/>
                <w:szCs w:val="22"/>
              </w:rPr>
              <w:t>ties of farmers will constitute</w:t>
            </w:r>
            <w:r w:rsidRPr="00CF6120">
              <w:rPr>
                <w:bCs/>
                <w:sz w:val="22"/>
                <w:szCs w:val="22"/>
              </w:rPr>
              <w:t xml:space="preserve"> a </w:t>
            </w:r>
            <w:r w:rsidR="00FE1C53" w:rsidRPr="00CF6120">
              <w:rPr>
                <w:bCs/>
                <w:sz w:val="22"/>
                <w:szCs w:val="22"/>
              </w:rPr>
              <w:t>good</w:t>
            </w:r>
            <w:r w:rsidRPr="00CF6120">
              <w:rPr>
                <w:bCs/>
                <w:sz w:val="22"/>
                <w:szCs w:val="22"/>
              </w:rPr>
              <w:t xml:space="preserve"> part of the project </w:t>
            </w:r>
            <w:r w:rsidR="008E5093">
              <w:rPr>
                <w:bCs/>
                <w:sz w:val="22"/>
                <w:szCs w:val="22"/>
              </w:rPr>
              <w:t xml:space="preserve">activities. </w:t>
            </w:r>
            <w:r w:rsidRPr="00CF6120">
              <w:rPr>
                <w:bCs/>
                <w:sz w:val="22"/>
                <w:szCs w:val="22"/>
              </w:rPr>
              <w:t xml:space="preserve"> This technical assistance will be complemented by a “learning-by-doing” approach whereby local specialists</w:t>
            </w:r>
            <w:r w:rsidR="008E5093">
              <w:rPr>
                <w:bCs/>
                <w:sz w:val="22"/>
                <w:szCs w:val="22"/>
              </w:rPr>
              <w:t>/engineers</w:t>
            </w:r>
            <w:r w:rsidRPr="00CF6120">
              <w:rPr>
                <w:bCs/>
                <w:sz w:val="22"/>
                <w:szCs w:val="22"/>
              </w:rPr>
              <w:t xml:space="preserve"> will work together with international consultants </w:t>
            </w:r>
            <w:r w:rsidR="008E5093">
              <w:rPr>
                <w:bCs/>
                <w:sz w:val="22"/>
                <w:szCs w:val="22"/>
              </w:rPr>
              <w:t xml:space="preserve">to obtain knowledge through </w:t>
            </w:r>
            <w:r w:rsidRPr="00CF6120">
              <w:rPr>
                <w:bCs/>
                <w:sz w:val="22"/>
                <w:szCs w:val="22"/>
              </w:rPr>
              <w:t>all stages</w:t>
            </w:r>
            <w:r w:rsidR="008E5093">
              <w:rPr>
                <w:bCs/>
                <w:sz w:val="22"/>
                <w:szCs w:val="22"/>
              </w:rPr>
              <w:t>,</w:t>
            </w:r>
            <w:r w:rsidRPr="00CF6120">
              <w:rPr>
                <w:bCs/>
                <w:sz w:val="22"/>
                <w:szCs w:val="22"/>
              </w:rPr>
              <w:t xml:space="preserve"> starting with </w:t>
            </w:r>
            <w:r w:rsidR="008E5093">
              <w:rPr>
                <w:bCs/>
                <w:sz w:val="22"/>
                <w:szCs w:val="22"/>
              </w:rPr>
              <w:t xml:space="preserve">the choice of the appropriate technology, </w:t>
            </w:r>
            <w:r w:rsidRPr="00CF6120">
              <w:rPr>
                <w:bCs/>
                <w:sz w:val="22"/>
                <w:szCs w:val="22"/>
              </w:rPr>
              <w:t xml:space="preserve">operation and maintenance. </w:t>
            </w:r>
          </w:p>
        </w:tc>
      </w:tr>
      <w:tr w:rsidR="009A759E" w:rsidRPr="00CF6120">
        <w:tc>
          <w:tcPr>
            <w:tcW w:w="3197" w:type="dxa"/>
          </w:tcPr>
          <w:p w:rsidR="009A759E" w:rsidRPr="00CF6120" w:rsidRDefault="009A759E" w:rsidP="008E5093">
            <w:pPr>
              <w:spacing w:after="120"/>
              <w:rPr>
                <w:bCs/>
                <w:sz w:val="22"/>
                <w:szCs w:val="22"/>
              </w:rPr>
            </w:pPr>
            <w:r>
              <w:rPr>
                <w:bCs/>
                <w:sz w:val="22"/>
                <w:szCs w:val="22"/>
              </w:rPr>
              <w:t xml:space="preserve">Low capacity of the local boiler </w:t>
            </w:r>
            <w:r>
              <w:rPr>
                <w:bCs/>
                <w:sz w:val="22"/>
                <w:szCs w:val="22"/>
              </w:rPr>
              <w:lastRenderedPageBreak/>
              <w:t>producers</w:t>
            </w:r>
          </w:p>
        </w:tc>
        <w:tc>
          <w:tcPr>
            <w:tcW w:w="962" w:type="dxa"/>
          </w:tcPr>
          <w:p w:rsidR="009A759E" w:rsidRPr="00CF6120" w:rsidRDefault="009A759E" w:rsidP="00CF6120">
            <w:pPr>
              <w:spacing w:after="120"/>
              <w:rPr>
                <w:bCs/>
                <w:sz w:val="22"/>
                <w:szCs w:val="22"/>
              </w:rPr>
            </w:pPr>
            <w:r>
              <w:rPr>
                <w:bCs/>
                <w:sz w:val="22"/>
                <w:szCs w:val="22"/>
              </w:rPr>
              <w:lastRenderedPageBreak/>
              <w:t>Medium</w:t>
            </w:r>
          </w:p>
        </w:tc>
        <w:tc>
          <w:tcPr>
            <w:tcW w:w="6281" w:type="dxa"/>
          </w:tcPr>
          <w:p w:rsidR="009A759E" w:rsidRPr="00CF6120" w:rsidRDefault="009A759E" w:rsidP="00D175E2">
            <w:pPr>
              <w:spacing w:after="120"/>
              <w:rPr>
                <w:bCs/>
                <w:sz w:val="22"/>
                <w:szCs w:val="22"/>
              </w:rPr>
            </w:pPr>
            <w:r>
              <w:rPr>
                <w:bCs/>
                <w:sz w:val="22"/>
                <w:szCs w:val="22"/>
              </w:rPr>
              <w:t xml:space="preserve">The potential local producers of boilers have started the process of obtaining information and knowledge on this new technology </w:t>
            </w:r>
            <w:r>
              <w:rPr>
                <w:bCs/>
                <w:sz w:val="22"/>
                <w:szCs w:val="22"/>
              </w:rPr>
              <w:lastRenderedPageBreak/>
              <w:t xml:space="preserve">through linkages with similar companies in Western and Central Europe. The project will further build the capacity of the local </w:t>
            </w:r>
            <w:r w:rsidR="006725A2">
              <w:rPr>
                <w:bCs/>
                <w:sz w:val="22"/>
                <w:szCs w:val="22"/>
              </w:rPr>
              <w:t xml:space="preserve">boiler </w:t>
            </w:r>
            <w:r>
              <w:rPr>
                <w:bCs/>
                <w:sz w:val="22"/>
                <w:szCs w:val="22"/>
              </w:rPr>
              <w:t xml:space="preserve">producers </w:t>
            </w:r>
            <w:r w:rsidR="00D175E2">
              <w:rPr>
                <w:bCs/>
                <w:sz w:val="22"/>
                <w:szCs w:val="22"/>
              </w:rPr>
              <w:t>by</w:t>
            </w:r>
            <w:r>
              <w:rPr>
                <w:bCs/>
                <w:sz w:val="22"/>
                <w:szCs w:val="22"/>
              </w:rPr>
              <w:t xml:space="preserve"> bringing in international expertise and (if justified) organizing a study tour to a country </w:t>
            </w:r>
            <w:r w:rsidR="00D175E2">
              <w:rPr>
                <w:bCs/>
                <w:sz w:val="22"/>
                <w:szCs w:val="22"/>
              </w:rPr>
              <w:t xml:space="preserve">with a </w:t>
            </w:r>
            <w:r>
              <w:rPr>
                <w:bCs/>
                <w:sz w:val="22"/>
                <w:szCs w:val="22"/>
              </w:rPr>
              <w:t>well developed biodigester industry.</w:t>
            </w:r>
          </w:p>
        </w:tc>
      </w:tr>
    </w:tbl>
    <w:p w:rsidR="00E0485F" w:rsidRDefault="00E0485F" w:rsidP="00AC5A33">
      <w:pPr>
        <w:spacing w:after="120"/>
        <w:rPr>
          <w:rFonts w:ascii="Times New Roman Bold" w:hAnsi="Times New Roman Bold"/>
          <w:b/>
          <w:smallCaps/>
          <w:sz w:val="22"/>
          <w:szCs w:val="22"/>
        </w:rPr>
      </w:pPr>
    </w:p>
    <w:p w:rsidR="00594E4B" w:rsidRPr="00007E9E" w:rsidRDefault="00594E4B" w:rsidP="00AC5A33">
      <w:pPr>
        <w:spacing w:after="120"/>
        <w:rPr>
          <w:rFonts w:ascii="Times New Roman Bold" w:hAnsi="Times New Roman Bold"/>
          <w:b/>
          <w:smallCaps/>
          <w:sz w:val="22"/>
          <w:szCs w:val="22"/>
        </w:rPr>
      </w:pPr>
    </w:p>
    <w:p w:rsidR="001A04CA" w:rsidRPr="00FD6224" w:rsidRDefault="001A04CA" w:rsidP="004C1039">
      <w:pPr>
        <w:numPr>
          <w:ilvl w:val="0"/>
          <w:numId w:val="2"/>
        </w:numPr>
        <w:tabs>
          <w:tab w:val="clear" w:pos="720"/>
        </w:tabs>
        <w:spacing w:after="120"/>
        <w:ind w:left="360"/>
        <w:rPr>
          <w:rFonts w:hAnsi="Times New Roman Bold"/>
          <w:sz w:val="22"/>
          <w:szCs w:val="22"/>
        </w:rPr>
      </w:pPr>
      <w:r w:rsidRPr="00007E9E">
        <w:rPr>
          <w:b/>
          <w:smallCaps/>
          <w:sz w:val="22"/>
          <w:szCs w:val="22"/>
        </w:rPr>
        <w:t xml:space="preserve">describe, if possible, the expected </w:t>
      </w:r>
      <w:hyperlink r:id="rId12" w:history="1">
        <w:r w:rsidR="006F4677" w:rsidRPr="003E3B4C">
          <w:rPr>
            <w:rStyle w:val="Hyperlink"/>
            <w:b/>
            <w:smallCaps/>
            <w:sz w:val="22"/>
            <w:szCs w:val="22"/>
          </w:rPr>
          <w:t>cost-effectiveness</w:t>
        </w:r>
      </w:hyperlink>
      <w:r w:rsidRPr="00007E9E">
        <w:rPr>
          <w:b/>
          <w:smallCaps/>
          <w:sz w:val="22"/>
          <w:szCs w:val="22"/>
        </w:rPr>
        <w:t xml:space="preserve"> of the project</w:t>
      </w:r>
      <w:r>
        <w:rPr>
          <w:b/>
          <w:smallCaps/>
          <w:sz w:val="22"/>
          <w:szCs w:val="22"/>
        </w:rPr>
        <w:t>:</w:t>
      </w:r>
      <w:r>
        <w:rPr>
          <w:sz w:val="22"/>
          <w:szCs w:val="22"/>
        </w:rPr>
        <w:t xml:space="preserve"> </w:t>
      </w:r>
      <w:r>
        <w:rPr>
          <w:b/>
          <w:smallCaps/>
          <w:sz w:val="22"/>
          <w:szCs w:val="22"/>
        </w:rPr>
        <w:t xml:space="preserve"> </w:t>
      </w:r>
    </w:p>
    <w:p w:rsidR="008E0465" w:rsidRDefault="005C39AF" w:rsidP="00594E4B">
      <w:pPr>
        <w:spacing w:before="240" w:after="120"/>
        <w:rPr>
          <w:bCs/>
          <w:sz w:val="22"/>
          <w:szCs w:val="22"/>
        </w:rPr>
      </w:pPr>
      <w:r w:rsidRPr="005C39AF">
        <w:rPr>
          <w:bCs/>
          <w:sz w:val="22"/>
          <w:szCs w:val="22"/>
        </w:rPr>
        <w:t>The proposed project is a pilot, providing financing for capacity building and the establishment of an enabling environment and systems. Therefore, in isolation, the project’s cost effectiveness is relatively low. However, given the (i) multiple benefits to the environment from farmer training and awareness-raising activities (an unquantifiable benefit), and (ii) t</w:t>
      </w:r>
      <w:r>
        <w:rPr>
          <w:bCs/>
          <w:sz w:val="22"/>
          <w:szCs w:val="22"/>
        </w:rPr>
        <w:t>he potential for a</w:t>
      </w:r>
      <w:r w:rsidRPr="005C39AF">
        <w:rPr>
          <w:bCs/>
          <w:sz w:val="22"/>
          <w:szCs w:val="22"/>
        </w:rPr>
        <w:t xml:space="preserve"> larger operation</w:t>
      </w:r>
      <w:r>
        <w:rPr>
          <w:bCs/>
          <w:sz w:val="22"/>
          <w:szCs w:val="22"/>
        </w:rPr>
        <w:t xml:space="preserve"> using the new demonstrated technologies</w:t>
      </w:r>
      <w:r w:rsidRPr="005C39AF">
        <w:rPr>
          <w:bCs/>
          <w:sz w:val="22"/>
          <w:szCs w:val="22"/>
        </w:rPr>
        <w:t xml:space="preserve">, which will require much less technical assistance (a quantifiable benefit), the cost effectiveness of the project is potentially high. </w:t>
      </w:r>
    </w:p>
    <w:p w:rsidR="00594E4B" w:rsidRPr="00594E4B" w:rsidRDefault="00594E4B" w:rsidP="00AC5A33">
      <w:pPr>
        <w:rPr>
          <w:bCs/>
          <w:sz w:val="22"/>
          <w:szCs w:val="22"/>
        </w:rPr>
      </w:pPr>
    </w:p>
    <w:p w:rsidR="00A64C3D" w:rsidRPr="0091287F" w:rsidRDefault="00695DE6" w:rsidP="004C1039">
      <w:pPr>
        <w:numPr>
          <w:ilvl w:val="0"/>
          <w:numId w:val="2"/>
        </w:numPr>
        <w:tabs>
          <w:tab w:val="clear" w:pos="720"/>
        </w:tabs>
        <w:ind w:left="360"/>
        <w:rPr>
          <w:b/>
          <w:smallCaps/>
          <w:sz w:val="22"/>
          <w:szCs w:val="22"/>
        </w:rPr>
      </w:pPr>
      <w:r>
        <w:rPr>
          <w:rFonts w:ascii="Times New Roman Bold" w:hAnsi="Times New Roman Bold"/>
          <w:b/>
          <w:smallCaps/>
          <w:sz w:val="22"/>
          <w:szCs w:val="22"/>
        </w:rPr>
        <w:t xml:space="preserve">Justify the </w:t>
      </w:r>
      <w:hyperlink r:id="rId13" w:history="1">
        <w:r w:rsidRPr="001969D0">
          <w:rPr>
            <w:rStyle w:val="Hyperlink"/>
            <w:rFonts w:hAnsi="Times New Roman Bold"/>
            <w:b/>
            <w:smallCaps/>
            <w:sz w:val="22"/>
            <w:szCs w:val="22"/>
          </w:rPr>
          <w:t>comparative advantage</w:t>
        </w:r>
      </w:hyperlink>
      <w:r w:rsidRPr="006D4E1C">
        <w:rPr>
          <w:rFonts w:ascii="Times New Roman Bold" w:hAnsi="Times New Roman Bold"/>
          <w:b/>
          <w:smallCaps/>
          <w:sz w:val="22"/>
          <w:szCs w:val="22"/>
        </w:rPr>
        <w:t xml:space="preserve"> </w:t>
      </w:r>
      <w:r>
        <w:rPr>
          <w:rFonts w:ascii="Times New Roman Bold" w:hAnsi="Times New Roman Bold"/>
          <w:b/>
          <w:smallCaps/>
          <w:sz w:val="22"/>
          <w:szCs w:val="22"/>
        </w:rPr>
        <w:t>of GEF</w:t>
      </w:r>
      <w:r w:rsidRPr="006D4E1C">
        <w:rPr>
          <w:rFonts w:ascii="Times New Roman Bold" w:hAnsi="Times New Roman Bold"/>
          <w:b/>
          <w:smallCaps/>
          <w:sz w:val="22"/>
          <w:szCs w:val="22"/>
        </w:rPr>
        <w:t xml:space="preserve"> agency</w:t>
      </w:r>
      <w:r w:rsidR="001969D0" w:rsidRPr="0091287F">
        <w:rPr>
          <w:b/>
          <w:smallCaps/>
          <w:sz w:val="22"/>
          <w:szCs w:val="22"/>
        </w:rPr>
        <w:t>:</w:t>
      </w:r>
      <w:r w:rsidR="00A64C3D" w:rsidRPr="0091287F">
        <w:rPr>
          <w:b/>
          <w:smallCaps/>
          <w:sz w:val="22"/>
          <w:szCs w:val="22"/>
        </w:rPr>
        <w:t xml:space="preserve"> </w:t>
      </w:r>
    </w:p>
    <w:p w:rsidR="00594E4B" w:rsidRDefault="00594E4B" w:rsidP="00E052DF">
      <w:pPr>
        <w:pStyle w:val="Footer"/>
        <w:rPr>
          <w:sz w:val="22"/>
          <w:szCs w:val="22"/>
        </w:rPr>
      </w:pPr>
    </w:p>
    <w:p w:rsidR="005C39AF" w:rsidRDefault="005C39AF" w:rsidP="00E052DF">
      <w:pPr>
        <w:pStyle w:val="Footer"/>
        <w:rPr>
          <w:sz w:val="22"/>
          <w:szCs w:val="22"/>
        </w:rPr>
      </w:pPr>
      <w:r>
        <w:rPr>
          <w:sz w:val="22"/>
          <w:szCs w:val="22"/>
        </w:rPr>
        <w:t xml:space="preserve">The proposed project is an investment operation and is consistent with the comparative advantage of the World Bank, as stipulated in the Comparative Advantage matrix. </w:t>
      </w:r>
      <w:r w:rsidRPr="004533DC">
        <w:rPr>
          <w:sz w:val="22"/>
          <w:szCs w:val="22"/>
        </w:rPr>
        <w:t>The World Bank’s comparative advantage is as a leading international financial institution at the glob</w:t>
      </w:r>
      <w:r>
        <w:rPr>
          <w:sz w:val="22"/>
          <w:szCs w:val="22"/>
        </w:rPr>
        <w:t xml:space="preserve">al scale, with </w:t>
      </w:r>
      <w:r w:rsidRPr="004533DC">
        <w:rPr>
          <w:sz w:val="22"/>
          <w:szCs w:val="22"/>
        </w:rPr>
        <w:t>strong experience in investment lending focusing on institution building, infrastructure development and policy reform, across all the focal areas of the GEF.</w:t>
      </w:r>
      <w:r>
        <w:rPr>
          <w:sz w:val="22"/>
          <w:szCs w:val="22"/>
        </w:rPr>
        <w:t xml:space="preserve"> </w:t>
      </w:r>
      <w:r w:rsidRPr="004533DC">
        <w:rPr>
          <w:sz w:val="22"/>
          <w:szCs w:val="22"/>
        </w:rPr>
        <w:t xml:space="preserve">In line with </w:t>
      </w:r>
      <w:r>
        <w:rPr>
          <w:sz w:val="22"/>
          <w:szCs w:val="22"/>
        </w:rPr>
        <w:t>the World Bank’s comparative advantage, the project will focus on supporting the development of enabling regulatory environment, provision of technical assistance and capacity building, and investing in the piloting of new technologies.</w:t>
      </w:r>
    </w:p>
    <w:p w:rsidR="005C39AF" w:rsidRDefault="005C39AF" w:rsidP="00E052DF">
      <w:pPr>
        <w:pStyle w:val="Footer"/>
        <w:rPr>
          <w:sz w:val="22"/>
          <w:szCs w:val="22"/>
        </w:rPr>
      </w:pPr>
    </w:p>
    <w:p w:rsidR="005C39AF" w:rsidRDefault="005C39AF" w:rsidP="00E052DF">
      <w:pPr>
        <w:pStyle w:val="Footer"/>
        <w:rPr>
          <w:rFonts w:ascii="Times New Roman Bold" w:hAnsi="Times New Roman Bold"/>
          <w:b/>
          <w:caps/>
          <w:sz w:val="22"/>
          <w:u w:val="single"/>
        </w:rPr>
      </w:pPr>
    </w:p>
    <w:p w:rsidR="00976401" w:rsidRDefault="00B042DE" w:rsidP="00E052DF">
      <w:pPr>
        <w:pStyle w:val="Footer"/>
        <w:rPr>
          <w:rFonts w:ascii="Times New Roman Bold" w:hAnsi="Times New Roman Bold"/>
          <w:b/>
          <w:caps/>
          <w:sz w:val="22"/>
          <w:u w:val="single"/>
        </w:rPr>
      </w:pPr>
      <w:r w:rsidRPr="0040350B">
        <w:rPr>
          <w:rFonts w:ascii="Times New Roman Bold" w:hAnsi="Times New Roman Bold"/>
          <w:b/>
          <w:caps/>
          <w:sz w:val="22"/>
          <w:u w:val="single"/>
        </w:rPr>
        <w:t>part iii</w:t>
      </w:r>
      <w:r w:rsidR="00B744BA" w:rsidRPr="0040350B">
        <w:rPr>
          <w:rFonts w:ascii="Times New Roman Bold" w:hAnsi="Times New Roman Bold"/>
          <w:b/>
          <w:caps/>
          <w:sz w:val="22"/>
          <w:u w:val="single"/>
        </w:rPr>
        <w:t xml:space="preserve">:  approval/endorsement by </w:t>
      </w:r>
      <w:r w:rsidR="005E18F6"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operational focal point</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s</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 xml:space="preserve"> and </w:t>
      </w:r>
      <w:r w:rsidR="00EB5C1C"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agenc</w:t>
      </w:r>
      <w:r w:rsidR="00110314">
        <w:rPr>
          <w:rFonts w:ascii="Times New Roman Bold" w:hAnsi="Times New Roman Bold"/>
          <w:b/>
          <w:caps/>
          <w:sz w:val="22"/>
          <w:u w:val="single"/>
        </w:rPr>
        <w:t>y(</w:t>
      </w:r>
      <w:r w:rsidR="00B744BA" w:rsidRPr="0040350B">
        <w:rPr>
          <w:rFonts w:ascii="Times New Roman Bold" w:hAnsi="Times New Roman Bold"/>
          <w:b/>
          <w:caps/>
          <w:sz w:val="22"/>
          <w:u w:val="single"/>
        </w:rPr>
        <w:t>ies</w:t>
      </w:r>
      <w:r w:rsidR="00110314">
        <w:rPr>
          <w:rFonts w:ascii="Times New Roman Bold" w:hAnsi="Times New Roman Bold"/>
          <w:b/>
          <w:caps/>
          <w:sz w:val="22"/>
          <w:u w:val="single"/>
        </w:rPr>
        <w:t>)</w:t>
      </w:r>
    </w:p>
    <w:p w:rsidR="00904904" w:rsidRDefault="00904904" w:rsidP="009663C6">
      <w:pPr>
        <w:ind w:left="360" w:hanging="360"/>
        <w:rPr>
          <w:b/>
          <w:bCs/>
          <w:smallCaps/>
          <w:sz w:val="22"/>
          <w:szCs w:val="22"/>
        </w:rPr>
      </w:pPr>
    </w:p>
    <w:p w:rsidR="00EB5C1C" w:rsidRPr="00976401" w:rsidRDefault="00973337" w:rsidP="009663C6">
      <w:pPr>
        <w:ind w:left="360" w:hanging="360"/>
        <w:rPr>
          <w:sz w:val="18"/>
          <w:szCs w:val="18"/>
        </w:rPr>
      </w:pPr>
      <w:r>
        <w:rPr>
          <w:b/>
          <w:bCs/>
          <w:smallCaps/>
          <w:sz w:val="22"/>
          <w:szCs w:val="22"/>
        </w:rPr>
        <w:t>A</w:t>
      </w:r>
      <w:r w:rsidR="00DC1D91">
        <w:rPr>
          <w:b/>
          <w:bCs/>
          <w:smallCaps/>
          <w:sz w:val="22"/>
          <w:szCs w:val="22"/>
        </w:rPr>
        <w:t xml:space="preserve">. </w:t>
      </w:r>
      <w:r w:rsidR="005E18F6">
        <w:rPr>
          <w:b/>
          <w:bCs/>
          <w:smallCaps/>
          <w:sz w:val="22"/>
          <w:szCs w:val="22"/>
        </w:rPr>
        <w:t xml:space="preserve">  </w:t>
      </w:r>
      <w:r w:rsidR="00AA2722" w:rsidRPr="006D4E1C">
        <w:rPr>
          <w:b/>
          <w:bCs/>
          <w:smallCaps/>
          <w:sz w:val="22"/>
          <w:szCs w:val="22"/>
        </w:rPr>
        <w:t xml:space="preserve">Record of </w:t>
      </w:r>
      <w:r w:rsidR="00EB5C1C">
        <w:rPr>
          <w:b/>
          <w:bCs/>
          <w:smallCaps/>
          <w:sz w:val="22"/>
          <w:szCs w:val="22"/>
        </w:rPr>
        <w:t>E</w:t>
      </w:r>
      <w:r w:rsidR="00AA2722" w:rsidRPr="006D4E1C">
        <w:rPr>
          <w:b/>
          <w:bCs/>
          <w:smallCaps/>
          <w:sz w:val="22"/>
          <w:szCs w:val="22"/>
        </w:rPr>
        <w:t xml:space="preserve">ndorsement </w:t>
      </w:r>
      <w:r w:rsidR="008F3ED8">
        <w:rPr>
          <w:b/>
          <w:bCs/>
          <w:smallCaps/>
          <w:sz w:val="22"/>
          <w:szCs w:val="22"/>
        </w:rPr>
        <w:t xml:space="preserve">of </w:t>
      </w:r>
      <w:r w:rsidR="00EB5C1C">
        <w:rPr>
          <w:b/>
          <w:bCs/>
          <w:smallCaps/>
          <w:sz w:val="22"/>
          <w:szCs w:val="22"/>
        </w:rPr>
        <w:t>GEF O</w:t>
      </w:r>
      <w:r w:rsidR="008F3ED8">
        <w:rPr>
          <w:b/>
          <w:bCs/>
          <w:smallCaps/>
          <w:sz w:val="22"/>
          <w:szCs w:val="22"/>
        </w:rPr>
        <w:t xml:space="preserve">perational </w:t>
      </w:r>
      <w:r w:rsidR="00EB5C1C">
        <w:rPr>
          <w:b/>
          <w:bCs/>
          <w:smallCaps/>
          <w:sz w:val="22"/>
          <w:szCs w:val="22"/>
        </w:rPr>
        <w:t>Focal P</w:t>
      </w:r>
      <w:r w:rsidR="008F3ED8">
        <w:rPr>
          <w:b/>
          <w:bCs/>
          <w:smallCaps/>
          <w:sz w:val="22"/>
          <w:szCs w:val="22"/>
        </w:rPr>
        <w:t>oint</w:t>
      </w:r>
      <w:r w:rsidR="00AC1C21">
        <w:rPr>
          <w:b/>
          <w:bCs/>
          <w:smallCaps/>
          <w:sz w:val="22"/>
          <w:szCs w:val="22"/>
        </w:rPr>
        <w:t xml:space="preserve"> (S)</w:t>
      </w:r>
      <w:r w:rsidR="008F3ED8">
        <w:rPr>
          <w:b/>
          <w:bCs/>
          <w:smallCaps/>
          <w:sz w:val="22"/>
          <w:szCs w:val="22"/>
        </w:rPr>
        <w:t xml:space="preserve"> </w:t>
      </w:r>
      <w:r w:rsidR="00AA2722" w:rsidRPr="006D4E1C">
        <w:rPr>
          <w:b/>
          <w:bCs/>
          <w:smallCaps/>
          <w:sz w:val="22"/>
          <w:szCs w:val="22"/>
        </w:rPr>
        <w:t xml:space="preserve">on </w:t>
      </w:r>
      <w:r w:rsidR="00EB5C1C">
        <w:rPr>
          <w:b/>
          <w:bCs/>
          <w:smallCaps/>
          <w:sz w:val="22"/>
          <w:szCs w:val="22"/>
        </w:rPr>
        <w:t>B</w:t>
      </w:r>
      <w:r w:rsidR="00AA2722" w:rsidRPr="006D4E1C">
        <w:rPr>
          <w:b/>
          <w:bCs/>
          <w:smallCaps/>
          <w:sz w:val="22"/>
          <w:szCs w:val="22"/>
        </w:rPr>
        <w:t>ehalf of the Government</w:t>
      </w:r>
      <w:r w:rsidR="00AC1C21">
        <w:rPr>
          <w:b/>
          <w:bCs/>
          <w:smallCaps/>
          <w:sz w:val="22"/>
          <w:szCs w:val="22"/>
        </w:rPr>
        <w:t>(S)</w:t>
      </w:r>
      <w:r w:rsidR="00AA2722" w:rsidRPr="006D4E1C">
        <w:rPr>
          <w:b/>
          <w:bCs/>
          <w:smallCaps/>
          <w:sz w:val="22"/>
          <w:szCs w:val="22"/>
        </w:rPr>
        <w:t>:</w:t>
      </w:r>
      <w:r w:rsidR="00EB5C1C">
        <w:rPr>
          <w:sz w:val="22"/>
          <w:szCs w:val="22"/>
        </w:rPr>
        <w:t xml:space="preserve"> </w:t>
      </w:r>
      <w:r w:rsidR="00EB5C1C" w:rsidRPr="00976401">
        <w:rPr>
          <w:sz w:val="18"/>
          <w:szCs w:val="18"/>
        </w:rPr>
        <w:t>(Please attach the</w:t>
      </w:r>
      <w:r w:rsidR="003827C0" w:rsidRPr="0051223E">
        <w:rPr>
          <w:color w:val="0000FF"/>
          <w:sz w:val="18"/>
          <w:szCs w:val="18"/>
        </w:rPr>
        <w:t xml:space="preserve"> </w:t>
      </w:r>
      <w:hyperlink r:id="rId14" w:history="1">
        <w:r w:rsidR="00AA7DC1">
          <w:rPr>
            <w:rStyle w:val="Hyperlink"/>
            <w:sz w:val="18"/>
            <w:szCs w:val="18"/>
          </w:rPr>
          <w:t>country endorsement letter(s)</w:t>
        </w:r>
      </w:hyperlink>
      <w:r w:rsidR="00EB5C1C" w:rsidRPr="00976401">
        <w:rPr>
          <w:sz w:val="18"/>
          <w:szCs w:val="18"/>
        </w:rPr>
        <w:t xml:space="preserve"> </w:t>
      </w:r>
      <w:r w:rsidR="004B3C89">
        <w:rPr>
          <w:sz w:val="18"/>
          <w:szCs w:val="18"/>
        </w:rPr>
        <w:t xml:space="preserve">or </w:t>
      </w:r>
      <w:hyperlink r:id="rId15" w:history="1">
        <w:r w:rsidR="004B3C89" w:rsidRPr="004B3C89">
          <w:rPr>
            <w:rStyle w:val="Hyperlink"/>
            <w:sz w:val="18"/>
            <w:szCs w:val="18"/>
          </w:rPr>
          <w:t>regional endorsement letter(s)</w:t>
        </w:r>
      </w:hyperlink>
      <w:r w:rsidR="004B3C89">
        <w:rPr>
          <w:sz w:val="18"/>
          <w:szCs w:val="18"/>
        </w:rPr>
        <w:t xml:space="preserve"> </w:t>
      </w:r>
      <w:r w:rsidR="00EB5C1C" w:rsidRPr="00976401">
        <w:rPr>
          <w:sz w:val="18"/>
          <w:szCs w:val="18"/>
        </w:rPr>
        <w:t>with this template).</w:t>
      </w:r>
    </w:p>
    <w:p w:rsidR="002A4D23" w:rsidRDefault="002A4D23" w:rsidP="00AA2722">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1980"/>
        <w:gridCol w:w="2700"/>
      </w:tblGrid>
      <w:tr w:rsidR="009A44BF" w:rsidRPr="00CF6120">
        <w:tc>
          <w:tcPr>
            <w:tcW w:w="2520" w:type="dxa"/>
          </w:tcPr>
          <w:p w:rsidR="009A44BF" w:rsidRPr="00CF6120" w:rsidRDefault="009A44BF" w:rsidP="00CF6120">
            <w:pPr>
              <w:jc w:val="both"/>
              <w:rPr>
                <w:b/>
                <w:bCs/>
                <w:smallCaps/>
                <w:sz w:val="22"/>
                <w:szCs w:val="22"/>
              </w:rPr>
            </w:pPr>
            <w:r w:rsidRPr="00CF6120">
              <w:rPr>
                <w:b/>
                <w:bCs/>
                <w:smallCaps/>
                <w:sz w:val="22"/>
                <w:szCs w:val="22"/>
              </w:rPr>
              <w:t>Name</w:t>
            </w:r>
          </w:p>
        </w:tc>
        <w:tc>
          <w:tcPr>
            <w:tcW w:w="2520" w:type="dxa"/>
          </w:tcPr>
          <w:p w:rsidR="009A44BF" w:rsidRPr="00CF6120" w:rsidRDefault="009A44BF" w:rsidP="00CF6120">
            <w:pPr>
              <w:jc w:val="both"/>
              <w:rPr>
                <w:b/>
                <w:bCs/>
                <w:smallCaps/>
                <w:sz w:val="22"/>
                <w:szCs w:val="22"/>
              </w:rPr>
            </w:pPr>
            <w:r w:rsidRPr="00CF6120">
              <w:rPr>
                <w:b/>
                <w:bCs/>
                <w:smallCaps/>
                <w:sz w:val="22"/>
                <w:szCs w:val="22"/>
              </w:rPr>
              <w:t>Position</w:t>
            </w:r>
          </w:p>
        </w:tc>
        <w:tc>
          <w:tcPr>
            <w:tcW w:w="1980" w:type="dxa"/>
          </w:tcPr>
          <w:p w:rsidR="009A44BF" w:rsidRPr="00CF6120" w:rsidRDefault="009A44BF" w:rsidP="00CF6120">
            <w:pPr>
              <w:jc w:val="both"/>
              <w:rPr>
                <w:b/>
                <w:bCs/>
                <w:smallCaps/>
                <w:sz w:val="22"/>
                <w:szCs w:val="22"/>
              </w:rPr>
            </w:pPr>
            <w:r w:rsidRPr="00CF6120">
              <w:rPr>
                <w:b/>
                <w:bCs/>
                <w:smallCaps/>
                <w:sz w:val="22"/>
                <w:szCs w:val="22"/>
              </w:rPr>
              <w:t>Ministry</w:t>
            </w:r>
          </w:p>
        </w:tc>
        <w:tc>
          <w:tcPr>
            <w:tcW w:w="2700" w:type="dxa"/>
          </w:tcPr>
          <w:p w:rsidR="009A44BF" w:rsidRPr="00CF6120" w:rsidRDefault="009A44BF" w:rsidP="00CF6120">
            <w:pPr>
              <w:jc w:val="both"/>
              <w:rPr>
                <w:b/>
                <w:bCs/>
                <w:smallCaps/>
                <w:sz w:val="22"/>
                <w:szCs w:val="22"/>
              </w:rPr>
            </w:pPr>
            <w:r w:rsidRPr="00CF6120">
              <w:rPr>
                <w:b/>
                <w:bCs/>
                <w:smallCaps/>
                <w:sz w:val="22"/>
                <w:szCs w:val="22"/>
              </w:rPr>
              <w:t xml:space="preserve">Date </w:t>
            </w:r>
            <w:r w:rsidR="00DB7ABF" w:rsidRPr="00CF6120">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CF6120">
              <w:rPr>
                <w:i/>
                <w:iCs/>
                <w:sz w:val="22"/>
                <w:szCs w:val="22"/>
              </w:rPr>
              <w:instrText xml:space="preserve"> FORMTEXT </w:instrText>
            </w:r>
            <w:r w:rsidR="00DB7ABF" w:rsidRPr="00CF6120">
              <w:rPr>
                <w:i/>
                <w:iCs/>
                <w:sz w:val="22"/>
                <w:szCs w:val="22"/>
              </w:rPr>
            </w:r>
            <w:r w:rsidR="00DB7ABF" w:rsidRPr="00CF6120">
              <w:rPr>
                <w:i/>
                <w:iCs/>
                <w:sz w:val="22"/>
                <w:szCs w:val="22"/>
              </w:rPr>
              <w:fldChar w:fldCharType="separate"/>
            </w:r>
            <w:r w:rsidR="00F119C8" w:rsidRPr="00CF6120">
              <w:rPr>
                <w:i/>
                <w:iCs/>
                <w:noProof/>
                <w:sz w:val="22"/>
                <w:szCs w:val="22"/>
              </w:rPr>
              <w:t>(Month, day, year)</w:t>
            </w:r>
            <w:r w:rsidR="00DB7ABF" w:rsidRPr="00CF6120">
              <w:rPr>
                <w:i/>
                <w:iCs/>
                <w:sz w:val="22"/>
                <w:szCs w:val="22"/>
              </w:rPr>
              <w:fldChar w:fldCharType="end"/>
            </w:r>
          </w:p>
        </w:tc>
      </w:tr>
      <w:tr w:rsidR="009A44BF" w:rsidRPr="00CF6120">
        <w:tc>
          <w:tcPr>
            <w:tcW w:w="2520" w:type="dxa"/>
          </w:tcPr>
          <w:p w:rsidR="009A44BF" w:rsidRPr="00CF6120" w:rsidRDefault="00E81802" w:rsidP="00112DE3">
            <w:pPr>
              <w:rPr>
                <w:sz w:val="22"/>
                <w:szCs w:val="22"/>
              </w:rPr>
            </w:pPr>
            <w:r>
              <w:rPr>
                <w:sz w:val="22"/>
                <w:szCs w:val="22"/>
              </w:rPr>
              <w:t>Mr. Gheorghe Salaru</w:t>
            </w:r>
          </w:p>
        </w:tc>
        <w:tc>
          <w:tcPr>
            <w:tcW w:w="2520" w:type="dxa"/>
          </w:tcPr>
          <w:p w:rsidR="009A44BF" w:rsidRPr="00CF6120" w:rsidRDefault="00E81802" w:rsidP="00112DE3">
            <w:pPr>
              <w:rPr>
                <w:sz w:val="22"/>
                <w:szCs w:val="22"/>
              </w:rPr>
            </w:pPr>
            <w:r>
              <w:rPr>
                <w:sz w:val="22"/>
                <w:szCs w:val="22"/>
              </w:rPr>
              <w:t xml:space="preserve">Minister </w:t>
            </w:r>
          </w:p>
        </w:tc>
        <w:tc>
          <w:tcPr>
            <w:tcW w:w="1980" w:type="dxa"/>
          </w:tcPr>
          <w:p w:rsidR="009A44BF" w:rsidRPr="00CF6120" w:rsidRDefault="00E81802" w:rsidP="00CF6120">
            <w:pPr>
              <w:jc w:val="both"/>
              <w:rPr>
                <w:b/>
                <w:bCs/>
                <w:smallCaps/>
                <w:sz w:val="22"/>
                <w:szCs w:val="22"/>
              </w:rPr>
            </w:pPr>
            <w:r>
              <w:rPr>
                <w:b/>
                <w:bCs/>
                <w:smallCaps/>
                <w:sz w:val="22"/>
                <w:szCs w:val="22"/>
              </w:rPr>
              <w:t>of environment</w:t>
            </w:r>
          </w:p>
        </w:tc>
        <w:tc>
          <w:tcPr>
            <w:tcW w:w="2700" w:type="dxa"/>
          </w:tcPr>
          <w:p w:rsidR="009A44BF" w:rsidRPr="00CF6120" w:rsidRDefault="00E81802" w:rsidP="00CF6120">
            <w:pPr>
              <w:jc w:val="both"/>
              <w:rPr>
                <w:b/>
                <w:bCs/>
                <w:smallCaps/>
                <w:sz w:val="22"/>
                <w:szCs w:val="22"/>
              </w:rPr>
            </w:pPr>
            <w:r>
              <w:rPr>
                <w:b/>
                <w:bCs/>
                <w:smallCaps/>
                <w:sz w:val="22"/>
                <w:szCs w:val="22"/>
              </w:rPr>
              <w:t>December 8, 2009</w:t>
            </w:r>
          </w:p>
        </w:tc>
      </w:tr>
      <w:bookmarkStart w:id="16" w:name="name_02"/>
      <w:tr w:rsidR="00112DE3" w:rsidRPr="00CF6120">
        <w:tc>
          <w:tcPr>
            <w:tcW w:w="2520" w:type="dxa"/>
          </w:tcPr>
          <w:p w:rsidR="00112DE3" w:rsidRPr="00CF6120" w:rsidRDefault="00DB7ABF" w:rsidP="007A56CD">
            <w:pPr>
              <w:rPr>
                <w:sz w:val="22"/>
                <w:szCs w:val="22"/>
              </w:rPr>
            </w:pPr>
            <w:r w:rsidRPr="00CF6120">
              <w:rPr>
                <w:sz w:val="22"/>
                <w:szCs w:val="22"/>
              </w:rPr>
              <w:fldChar w:fldCharType="begin">
                <w:ffData>
                  <w:name w:val="name_02"/>
                  <w:enabled/>
                  <w:calcOnExit w:val="0"/>
                  <w:textInput/>
                </w:ffData>
              </w:fldChar>
            </w:r>
            <w:r w:rsidR="00050786"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6"/>
          </w:p>
        </w:tc>
        <w:bookmarkStart w:id="17" w:name="title_02"/>
        <w:tc>
          <w:tcPr>
            <w:tcW w:w="2520" w:type="dxa"/>
          </w:tcPr>
          <w:p w:rsidR="00112DE3" w:rsidRPr="00CF6120" w:rsidRDefault="00DB7ABF" w:rsidP="007A56CD">
            <w:pPr>
              <w:rPr>
                <w:sz w:val="22"/>
                <w:szCs w:val="22"/>
              </w:rPr>
            </w:pPr>
            <w:r w:rsidRPr="00CF6120">
              <w:rPr>
                <w:sz w:val="22"/>
                <w:szCs w:val="22"/>
              </w:rPr>
              <w:fldChar w:fldCharType="begin">
                <w:ffData>
                  <w:name w:val="title_02"/>
                  <w:enabled/>
                  <w:calcOnExit w:val="0"/>
                  <w:textInput/>
                </w:ffData>
              </w:fldChar>
            </w:r>
            <w:r w:rsidR="00050786"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17"/>
          </w:p>
        </w:tc>
        <w:bookmarkStart w:id="18" w:name="ministry_02"/>
        <w:tc>
          <w:tcPr>
            <w:tcW w:w="1980" w:type="dxa"/>
          </w:tcPr>
          <w:p w:rsidR="00112DE3" w:rsidRPr="00CF6120" w:rsidRDefault="00DB7ABF" w:rsidP="00CF6120">
            <w:pPr>
              <w:jc w:val="both"/>
              <w:rPr>
                <w:b/>
                <w:bCs/>
                <w:smallCaps/>
                <w:sz w:val="22"/>
                <w:szCs w:val="22"/>
              </w:rPr>
            </w:pPr>
            <w:r w:rsidRPr="00CF6120">
              <w:rPr>
                <w:b/>
                <w:bCs/>
                <w:smallCaps/>
                <w:sz w:val="22"/>
                <w:szCs w:val="22"/>
              </w:rPr>
              <w:fldChar w:fldCharType="begin">
                <w:ffData>
                  <w:name w:val="ministry_02"/>
                  <w:enabled/>
                  <w:calcOnExit w:val="0"/>
                  <w:textInput/>
                </w:ffData>
              </w:fldChar>
            </w:r>
            <w:r w:rsidR="00050786" w:rsidRPr="00CF6120">
              <w:rPr>
                <w:b/>
                <w:bCs/>
                <w:smallCaps/>
                <w:sz w:val="22"/>
                <w:szCs w:val="22"/>
              </w:rPr>
              <w:instrText xml:space="preserve"> FORMTEXT </w:instrText>
            </w:r>
            <w:r w:rsidRPr="00CF6120">
              <w:rPr>
                <w:b/>
                <w:bCs/>
                <w:smallCaps/>
                <w:sz w:val="22"/>
                <w:szCs w:val="22"/>
              </w:rPr>
            </w:r>
            <w:r w:rsidRPr="00CF6120">
              <w:rPr>
                <w:b/>
                <w:bCs/>
                <w:smallCaps/>
                <w:sz w:val="22"/>
                <w:szCs w:val="22"/>
              </w:rPr>
              <w:fldChar w:fldCharType="separate"/>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Pr="00CF6120">
              <w:rPr>
                <w:b/>
                <w:bCs/>
                <w:smallCaps/>
                <w:sz w:val="22"/>
                <w:szCs w:val="22"/>
              </w:rPr>
              <w:fldChar w:fldCharType="end"/>
            </w:r>
            <w:bookmarkEnd w:id="18"/>
          </w:p>
        </w:tc>
        <w:bookmarkStart w:id="19" w:name="dateOfEndorsement_02"/>
        <w:tc>
          <w:tcPr>
            <w:tcW w:w="2700" w:type="dxa"/>
          </w:tcPr>
          <w:p w:rsidR="00112DE3" w:rsidRPr="00CF6120" w:rsidRDefault="00DB7ABF" w:rsidP="00CF6120">
            <w:pPr>
              <w:jc w:val="both"/>
              <w:rPr>
                <w:b/>
                <w:bCs/>
                <w:smallCaps/>
                <w:sz w:val="22"/>
                <w:szCs w:val="22"/>
              </w:rPr>
            </w:pPr>
            <w:r w:rsidRPr="00CF6120">
              <w:rPr>
                <w:b/>
                <w:bCs/>
                <w:smallCaps/>
                <w:sz w:val="22"/>
                <w:szCs w:val="22"/>
              </w:rPr>
              <w:fldChar w:fldCharType="begin">
                <w:ffData>
                  <w:name w:val="dateOfEndorsement_02"/>
                  <w:enabled/>
                  <w:calcOnExit w:val="0"/>
                  <w:textInput>
                    <w:type w:val="date"/>
                    <w:format w:val="MM/dd/yyyy"/>
                  </w:textInput>
                </w:ffData>
              </w:fldChar>
            </w:r>
            <w:r w:rsidR="00050786" w:rsidRPr="00CF6120">
              <w:rPr>
                <w:b/>
                <w:bCs/>
                <w:smallCaps/>
                <w:sz w:val="22"/>
                <w:szCs w:val="22"/>
              </w:rPr>
              <w:instrText xml:space="preserve"> FORMTEXT </w:instrText>
            </w:r>
            <w:r w:rsidRPr="00CF6120">
              <w:rPr>
                <w:b/>
                <w:bCs/>
                <w:smallCaps/>
                <w:sz w:val="22"/>
                <w:szCs w:val="22"/>
              </w:rPr>
            </w:r>
            <w:r w:rsidRPr="00CF6120">
              <w:rPr>
                <w:b/>
                <w:bCs/>
                <w:smallCaps/>
                <w:sz w:val="22"/>
                <w:szCs w:val="22"/>
              </w:rPr>
              <w:fldChar w:fldCharType="separate"/>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Pr="00CF6120">
              <w:rPr>
                <w:b/>
                <w:bCs/>
                <w:smallCaps/>
                <w:sz w:val="22"/>
                <w:szCs w:val="22"/>
              </w:rPr>
              <w:fldChar w:fldCharType="end"/>
            </w:r>
            <w:bookmarkEnd w:id="19"/>
          </w:p>
        </w:tc>
      </w:tr>
      <w:bookmarkStart w:id="20" w:name="name_03"/>
      <w:tr w:rsidR="00112DE3" w:rsidRPr="00CF6120">
        <w:tc>
          <w:tcPr>
            <w:tcW w:w="2520" w:type="dxa"/>
          </w:tcPr>
          <w:p w:rsidR="00112DE3" w:rsidRPr="00CF6120" w:rsidRDefault="00DB7ABF" w:rsidP="007A56CD">
            <w:pPr>
              <w:rPr>
                <w:sz w:val="22"/>
                <w:szCs w:val="22"/>
              </w:rPr>
            </w:pPr>
            <w:r w:rsidRPr="00CF6120">
              <w:rPr>
                <w:sz w:val="22"/>
                <w:szCs w:val="22"/>
              </w:rPr>
              <w:fldChar w:fldCharType="begin">
                <w:ffData>
                  <w:name w:val="name_03"/>
                  <w:enabled/>
                  <w:calcOnExit w:val="0"/>
                  <w:textInput/>
                </w:ffData>
              </w:fldChar>
            </w:r>
            <w:r w:rsidR="0073061D"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20"/>
          </w:p>
        </w:tc>
        <w:bookmarkStart w:id="21" w:name="title_03"/>
        <w:tc>
          <w:tcPr>
            <w:tcW w:w="2520" w:type="dxa"/>
          </w:tcPr>
          <w:p w:rsidR="00112DE3" w:rsidRPr="00CF6120" w:rsidRDefault="00DB7ABF" w:rsidP="007A56CD">
            <w:pPr>
              <w:rPr>
                <w:sz w:val="22"/>
                <w:szCs w:val="22"/>
              </w:rPr>
            </w:pPr>
            <w:r w:rsidRPr="00CF6120">
              <w:rPr>
                <w:sz w:val="22"/>
                <w:szCs w:val="22"/>
              </w:rPr>
              <w:fldChar w:fldCharType="begin">
                <w:ffData>
                  <w:name w:val="title_03"/>
                  <w:enabled/>
                  <w:calcOnExit w:val="0"/>
                  <w:textInput/>
                </w:ffData>
              </w:fldChar>
            </w:r>
            <w:r w:rsidR="0073061D"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21"/>
          </w:p>
        </w:tc>
        <w:bookmarkStart w:id="22" w:name="ministry_03"/>
        <w:tc>
          <w:tcPr>
            <w:tcW w:w="1980" w:type="dxa"/>
          </w:tcPr>
          <w:p w:rsidR="00112DE3" w:rsidRPr="00CF6120" w:rsidRDefault="00DB7ABF" w:rsidP="00CF6120">
            <w:pPr>
              <w:jc w:val="both"/>
              <w:rPr>
                <w:b/>
                <w:bCs/>
                <w:smallCaps/>
                <w:sz w:val="22"/>
                <w:szCs w:val="22"/>
              </w:rPr>
            </w:pPr>
            <w:r w:rsidRPr="00CF6120">
              <w:rPr>
                <w:b/>
                <w:bCs/>
                <w:smallCaps/>
                <w:sz w:val="22"/>
                <w:szCs w:val="22"/>
              </w:rPr>
              <w:fldChar w:fldCharType="begin">
                <w:ffData>
                  <w:name w:val="ministry_03"/>
                  <w:enabled/>
                  <w:calcOnExit w:val="0"/>
                  <w:textInput/>
                </w:ffData>
              </w:fldChar>
            </w:r>
            <w:r w:rsidR="0073061D" w:rsidRPr="00CF6120">
              <w:rPr>
                <w:b/>
                <w:bCs/>
                <w:smallCaps/>
                <w:sz w:val="22"/>
                <w:szCs w:val="22"/>
              </w:rPr>
              <w:instrText xml:space="preserve"> FORMTEXT </w:instrText>
            </w:r>
            <w:r w:rsidRPr="00CF6120">
              <w:rPr>
                <w:b/>
                <w:bCs/>
                <w:smallCaps/>
                <w:sz w:val="22"/>
                <w:szCs w:val="22"/>
              </w:rPr>
            </w:r>
            <w:r w:rsidRPr="00CF6120">
              <w:rPr>
                <w:b/>
                <w:bCs/>
                <w:smallCaps/>
                <w:sz w:val="22"/>
                <w:szCs w:val="22"/>
              </w:rPr>
              <w:fldChar w:fldCharType="separate"/>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Pr="00CF6120">
              <w:rPr>
                <w:b/>
                <w:bCs/>
                <w:smallCaps/>
                <w:sz w:val="22"/>
                <w:szCs w:val="22"/>
              </w:rPr>
              <w:fldChar w:fldCharType="end"/>
            </w:r>
            <w:bookmarkEnd w:id="22"/>
          </w:p>
        </w:tc>
        <w:bookmarkStart w:id="23" w:name="dateOfEndorsement_03"/>
        <w:tc>
          <w:tcPr>
            <w:tcW w:w="2700" w:type="dxa"/>
          </w:tcPr>
          <w:p w:rsidR="00112DE3" w:rsidRPr="00CF6120" w:rsidRDefault="00DB7ABF" w:rsidP="00CF6120">
            <w:pPr>
              <w:jc w:val="both"/>
              <w:rPr>
                <w:b/>
                <w:bCs/>
                <w:smallCaps/>
                <w:sz w:val="22"/>
                <w:szCs w:val="22"/>
              </w:rPr>
            </w:pPr>
            <w:r w:rsidRPr="00CF6120">
              <w:rPr>
                <w:b/>
                <w:bCs/>
                <w:smallCaps/>
                <w:sz w:val="22"/>
                <w:szCs w:val="22"/>
              </w:rPr>
              <w:fldChar w:fldCharType="begin">
                <w:ffData>
                  <w:name w:val="dateOfEndorsement_03"/>
                  <w:enabled/>
                  <w:calcOnExit w:val="0"/>
                  <w:textInput>
                    <w:type w:val="date"/>
                    <w:format w:val="MM/dd/yyyy"/>
                  </w:textInput>
                </w:ffData>
              </w:fldChar>
            </w:r>
            <w:r w:rsidR="0073061D" w:rsidRPr="00CF6120">
              <w:rPr>
                <w:b/>
                <w:bCs/>
                <w:smallCaps/>
                <w:sz w:val="22"/>
                <w:szCs w:val="22"/>
              </w:rPr>
              <w:instrText xml:space="preserve"> FORMTEXT </w:instrText>
            </w:r>
            <w:r w:rsidRPr="00CF6120">
              <w:rPr>
                <w:b/>
                <w:bCs/>
                <w:smallCaps/>
                <w:sz w:val="22"/>
                <w:szCs w:val="22"/>
              </w:rPr>
            </w:r>
            <w:r w:rsidRPr="00CF6120">
              <w:rPr>
                <w:b/>
                <w:bCs/>
                <w:smallCaps/>
                <w:sz w:val="22"/>
                <w:szCs w:val="22"/>
              </w:rPr>
              <w:fldChar w:fldCharType="separate"/>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00F119C8" w:rsidRPr="00CF6120">
              <w:rPr>
                <w:b/>
                <w:bCs/>
                <w:smallCaps/>
                <w:noProof/>
                <w:sz w:val="22"/>
                <w:szCs w:val="22"/>
              </w:rPr>
              <w:t> </w:t>
            </w:r>
            <w:r w:rsidRPr="00CF6120">
              <w:rPr>
                <w:b/>
                <w:bCs/>
                <w:smallCaps/>
                <w:sz w:val="22"/>
                <w:szCs w:val="22"/>
              </w:rPr>
              <w:fldChar w:fldCharType="end"/>
            </w:r>
            <w:bookmarkEnd w:id="23"/>
          </w:p>
        </w:tc>
      </w:tr>
    </w:tbl>
    <w:p w:rsidR="00EC5630" w:rsidRPr="006D4E1C" w:rsidRDefault="00EC5630" w:rsidP="00AA2722">
      <w:pPr>
        <w:rPr>
          <w:sz w:val="22"/>
          <w:szCs w:val="22"/>
        </w:rPr>
      </w:pPr>
    </w:p>
    <w:p w:rsidR="00AA2722" w:rsidRPr="006D4E1C" w:rsidRDefault="00973337" w:rsidP="00C8408F">
      <w:pPr>
        <w:spacing w:after="120"/>
        <w:rPr>
          <w:rFonts w:ascii="Times New Roman Bold" w:hAnsi="Times New Roman Bold"/>
          <w:b/>
          <w:smallCaps/>
          <w:sz w:val="22"/>
          <w:szCs w:val="22"/>
        </w:rPr>
      </w:pPr>
      <w:r>
        <w:rPr>
          <w:rFonts w:ascii="Times New Roman Bold" w:hAnsi="Times New Roman Bold"/>
          <w:b/>
          <w:smallCaps/>
          <w:sz w:val="22"/>
          <w:szCs w:val="22"/>
        </w:rPr>
        <w:t>B</w:t>
      </w:r>
      <w:r w:rsidR="00655753" w:rsidRPr="006D4E1C">
        <w:rPr>
          <w:rFonts w:ascii="Times New Roman Bold" w:hAnsi="Times New Roman Bold"/>
          <w:b/>
          <w:smallCaps/>
          <w:sz w:val="22"/>
          <w:szCs w:val="22"/>
        </w:rPr>
        <w:t xml:space="preserve">.  </w:t>
      </w:r>
      <w:r w:rsidR="00EB5C1C">
        <w:rPr>
          <w:rFonts w:ascii="Times New Roman Bold" w:hAnsi="Times New Roman Bold"/>
          <w:b/>
          <w:smallCaps/>
          <w:sz w:val="22"/>
          <w:szCs w:val="22"/>
        </w:rPr>
        <w:t>GEF A</w:t>
      </w:r>
      <w:r w:rsidR="00655753" w:rsidRPr="006D4E1C">
        <w:rPr>
          <w:rFonts w:ascii="Times New Roman Bold" w:hAnsi="Times New Roman Bold"/>
          <w:b/>
          <w:smallCaps/>
          <w:sz w:val="22"/>
          <w:szCs w:val="22"/>
        </w:rPr>
        <w:t xml:space="preserve">gency(ies) </w:t>
      </w:r>
      <w:r w:rsidR="00EB5C1C">
        <w:rPr>
          <w:rFonts w:ascii="Times New Roman Bold" w:hAnsi="Times New Roman Bold"/>
          <w:b/>
          <w:smallCaps/>
          <w:sz w:val="22"/>
          <w:szCs w:val="22"/>
        </w:rPr>
        <w:t>C</w:t>
      </w:r>
      <w:r w:rsidR="00DC1D91">
        <w:rPr>
          <w:rFonts w:ascii="Times New Roman Bold" w:hAnsi="Times New Roman Bold"/>
          <w:b/>
          <w:smallCaps/>
          <w:sz w:val="22"/>
          <w:szCs w:val="22"/>
        </w:rPr>
        <w:t>ertification</w:t>
      </w:r>
      <w:r w:rsidR="00AA2722" w:rsidRPr="006D4E1C">
        <w:rPr>
          <w:sz w:val="22"/>
          <w:szCs w:val="22"/>
        </w:rPr>
        <w:tab/>
      </w:r>
      <w:r w:rsidR="00AA2722" w:rsidRPr="006D4E1C">
        <w:rPr>
          <w:sz w:val="22"/>
          <w:szCs w:val="22"/>
        </w:rPr>
        <w:tab/>
      </w:r>
      <w:r w:rsidR="00AA2722"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A2722" w:rsidRPr="006D4E1C">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and meets the GEF criteria for p</w:t>
            </w:r>
            <w:r w:rsidRPr="006D4E1C">
              <w:rPr>
                <w:sz w:val="22"/>
                <w:szCs w:val="22"/>
              </w:rPr>
              <w:t xml:space="preserve">roject </w:t>
            </w:r>
            <w:r w:rsidR="00AC1C21">
              <w:rPr>
                <w:sz w:val="22"/>
                <w:szCs w:val="22"/>
              </w:rPr>
              <w:t>i</w:t>
            </w:r>
            <w:r w:rsidRPr="006D4E1C">
              <w:rPr>
                <w:sz w:val="22"/>
                <w:szCs w:val="22"/>
              </w:rPr>
              <w:t xml:space="preserve">dentification and </w:t>
            </w:r>
            <w:r w:rsidR="00AC1C21">
              <w:rPr>
                <w:sz w:val="22"/>
                <w:szCs w:val="22"/>
              </w:rPr>
              <w:t>p</w:t>
            </w:r>
            <w:r w:rsidRPr="006D4E1C">
              <w:rPr>
                <w:sz w:val="22"/>
                <w:szCs w:val="22"/>
              </w:rPr>
              <w:t>reparation.</w:t>
            </w:r>
          </w:p>
        </w:tc>
      </w:tr>
    </w:tbl>
    <w:p w:rsidR="002D7463" w:rsidRDefault="002D7463" w:rsidP="00D01E17"/>
    <w:p w:rsidR="00FA3650" w:rsidRDefault="00FA3650" w:rsidP="00D01E17"/>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51"/>
        <w:gridCol w:w="1513"/>
        <w:gridCol w:w="1678"/>
        <w:gridCol w:w="1501"/>
        <w:gridCol w:w="1307"/>
        <w:gridCol w:w="2698"/>
      </w:tblGrid>
      <w:tr w:rsidR="00112DE3">
        <w:tc>
          <w:tcPr>
            <w:tcW w:w="2160" w:type="dxa"/>
          </w:tcPr>
          <w:p w:rsidR="00112DE3" w:rsidRPr="00CF6120" w:rsidRDefault="00112DE3" w:rsidP="00CF6120">
            <w:pPr>
              <w:jc w:val="center"/>
              <w:rPr>
                <w:sz w:val="20"/>
                <w:szCs w:val="20"/>
              </w:rPr>
            </w:pPr>
            <w:r w:rsidRPr="00CF6120">
              <w:rPr>
                <w:sz w:val="20"/>
                <w:szCs w:val="20"/>
              </w:rPr>
              <w:t>Agency Coordinator, Agency name</w:t>
            </w:r>
          </w:p>
        </w:tc>
        <w:tc>
          <w:tcPr>
            <w:tcW w:w="1800" w:type="dxa"/>
          </w:tcPr>
          <w:p w:rsidR="00112DE3" w:rsidRPr="00CF6120" w:rsidRDefault="00112DE3" w:rsidP="00CF6120">
            <w:pPr>
              <w:jc w:val="center"/>
              <w:rPr>
                <w:sz w:val="20"/>
                <w:szCs w:val="20"/>
              </w:rPr>
            </w:pPr>
          </w:p>
          <w:p w:rsidR="00112DE3" w:rsidRPr="00CF6120" w:rsidRDefault="00112DE3" w:rsidP="00CF6120">
            <w:pPr>
              <w:jc w:val="center"/>
              <w:rPr>
                <w:sz w:val="20"/>
                <w:szCs w:val="20"/>
              </w:rPr>
            </w:pPr>
            <w:r w:rsidRPr="00CF6120">
              <w:rPr>
                <w:sz w:val="20"/>
                <w:szCs w:val="20"/>
              </w:rPr>
              <w:t>Signature</w:t>
            </w:r>
          </w:p>
        </w:tc>
        <w:tc>
          <w:tcPr>
            <w:tcW w:w="1980" w:type="dxa"/>
          </w:tcPr>
          <w:p w:rsidR="00112DE3" w:rsidRPr="00CF6120" w:rsidRDefault="00112DE3" w:rsidP="00CF6120">
            <w:pPr>
              <w:jc w:val="center"/>
              <w:rPr>
                <w:sz w:val="20"/>
                <w:szCs w:val="20"/>
              </w:rPr>
            </w:pPr>
            <w:r w:rsidRPr="00CF6120">
              <w:rPr>
                <w:sz w:val="20"/>
                <w:szCs w:val="20"/>
              </w:rPr>
              <w:t xml:space="preserve">Date </w:t>
            </w:r>
          </w:p>
          <w:p w:rsidR="00112DE3" w:rsidRPr="00FA3650" w:rsidRDefault="00FA3650" w:rsidP="00CF6120">
            <w:pPr>
              <w:jc w:val="center"/>
              <w:rPr>
                <w:i/>
                <w:sz w:val="20"/>
                <w:szCs w:val="20"/>
              </w:rPr>
            </w:pPr>
            <w:r w:rsidRPr="00FA3650">
              <w:rPr>
                <w:i/>
                <w:iCs/>
                <w:sz w:val="20"/>
                <w:szCs w:val="20"/>
              </w:rPr>
              <w:t>(Month, day, year)</w:t>
            </w:r>
          </w:p>
        </w:tc>
        <w:tc>
          <w:tcPr>
            <w:tcW w:w="1620" w:type="dxa"/>
          </w:tcPr>
          <w:p w:rsidR="00112DE3" w:rsidRPr="00CF6120" w:rsidRDefault="00112DE3" w:rsidP="00CF6120">
            <w:pPr>
              <w:jc w:val="center"/>
              <w:rPr>
                <w:sz w:val="20"/>
                <w:szCs w:val="20"/>
              </w:rPr>
            </w:pPr>
            <w:r w:rsidRPr="00CF6120">
              <w:rPr>
                <w:sz w:val="20"/>
                <w:szCs w:val="20"/>
              </w:rPr>
              <w:t>Project Contact Person</w:t>
            </w:r>
          </w:p>
        </w:tc>
        <w:tc>
          <w:tcPr>
            <w:tcW w:w="1440" w:type="dxa"/>
          </w:tcPr>
          <w:p w:rsidR="00112DE3" w:rsidRPr="00CF6120" w:rsidRDefault="00112DE3" w:rsidP="00CF6120">
            <w:pPr>
              <w:jc w:val="center"/>
              <w:rPr>
                <w:sz w:val="20"/>
                <w:szCs w:val="20"/>
              </w:rPr>
            </w:pPr>
          </w:p>
          <w:p w:rsidR="00112DE3" w:rsidRPr="00CF6120" w:rsidRDefault="00112DE3" w:rsidP="00CF6120">
            <w:pPr>
              <w:jc w:val="center"/>
              <w:rPr>
                <w:sz w:val="20"/>
                <w:szCs w:val="20"/>
              </w:rPr>
            </w:pPr>
            <w:r w:rsidRPr="00CF6120">
              <w:rPr>
                <w:sz w:val="20"/>
                <w:szCs w:val="20"/>
              </w:rPr>
              <w:t>Telephone</w:t>
            </w:r>
          </w:p>
        </w:tc>
        <w:tc>
          <w:tcPr>
            <w:tcW w:w="1548" w:type="dxa"/>
          </w:tcPr>
          <w:p w:rsidR="00112DE3" w:rsidRPr="00CF6120" w:rsidRDefault="00112DE3" w:rsidP="00CF6120">
            <w:pPr>
              <w:jc w:val="center"/>
              <w:rPr>
                <w:sz w:val="20"/>
                <w:szCs w:val="20"/>
              </w:rPr>
            </w:pPr>
          </w:p>
          <w:p w:rsidR="00112DE3" w:rsidRPr="00CF6120" w:rsidRDefault="00112DE3" w:rsidP="00CF6120">
            <w:pPr>
              <w:jc w:val="center"/>
              <w:rPr>
                <w:sz w:val="20"/>
                <w:szCs w:val="20"/>
              </w:rPr>
            </w:pPr>
            <w:r w:rsidRPr="00CF6120">
              <w:rPr>
                <w:sz w:val="20"/>
                <w:szCs w:val="20"/>
              </w:rPr>
              <w:t>Email Address</w:t>
            </w:r>
          </w:p>
        </w:tc>
      </w:tr>
      <w:tr w:rsidR="00112DE3">
        <w:tc>
          <w:tcPr>
            <w:tcW w:w="2160" w:type="dxa"/>
          </w:tcPr>
          <w:p w:rsidR="00FA3650" w:rsidRDefault="00FA3650" w:rsidP="00CF6120">
            <w:pPr>
              <w:jc w:val="center"/>
              <w:rPr>
                <w:sz w:val="22"/>
                <w:szCs w:val="22"/>
              </w:rPr>
            </w:pPr>
            <w:r>
              <w:rPr>
                <w:sz w:val="22"/>
                <w:szCs w:val="22"/>
              </w:rPr>
              <w:t xml:space="preserve">Steve Gorman, </w:t>
            </w:r>
          </w:p>
          <w:p w:rsidR="00112DE3" w:rsidRDefault="00FA3650" w:rsidP="00CF6120">
            <w:pPr>
              <w:jc w:val="center"/>
              <w:rPr>
                <w:sz w:val="22"/>
                <w:szCs w:val="22"/>
              </w:rPr>
            </w:pPr>
            <w:r>
              <w:rPr>
                <w:sz w:val="22"/>
                <w:szCs w:val="22"/>
              </w:rPr>
              <w:t>GEF Executive Coordinator</w:t>
            </w:r>
          </w:p>
          <w:p w:rsidR="00FA3650" w:rsidRPr="00CF6120" w:rsidRDefault="00FA3650" w:rsidP="00CF6120">
            <w:pPr>
              <w:jc w:val="center"/>
              <w:rPr>
                <w:sz w:val="22"/>
                <w:szCs w:val="22"/>
              </w:rPr>
            </w:pPr>
            <w:r>
              <w:rPr>
                <w:sz w:val="22"/>
                <w:szCs w:val="22"/>
              </w:rPr>
              <w:t>The World Bank</w:t>
            </w:r>
          </w:p>
        </w:tc>
        <w:bookmarkStart w:id="24" w:name="Signature_01"/>
        <w:tc>
          <w:tcPr>
            <w:tcW w:w="1800" w:type="dxa"/>
          </w:tcPr>
          <w:p w:rsidR="00112DE3" w:rsidRPr="00CF6120" w:rsidRDefault="00DB7ABF" w:rsidP="00CF6120">
            <w:pPr>
              <w:jc w:val="center"/>
              <w:rPr>
                <w:sz w:val="22"/>
                <w:szCs w:val="22"/>
              </w:rPr>
            </w:pPr>
            <w:r w:rsidRPr="00CF6120">
              <w:rPr>
                <w:sz w:val="22"/>
                <w:szCs w:val="22"/>
              </w:rPr>
              <w:fldChar w:fldCharType="begin">
                <w:ffData>
                  <w:name w:val="Signature_01"/>
                  <w:enabled/>
                  <w:calcOnExit w:val="0"/>
                  <w:textInput/>
                </w:ffData>
              </w:fldChar>
            </w:r>
            <w:r w:rsidR="005846C1" w:rsidRPr="00CF6120">
              <w:rPr>
                <w:sz w:val="22"/>
                <w:szCs w:val="22"/>
              </w:rPr>
              <w:instrText xml:space="preserve"> FORMTEXT </w:instrText>
            </w:r>
            <w:r w:rsidRPr="00CF6120">
              <w:rPr>
                <w:sz w:val="22"/>
                <w:szCs w:val="22"/>
              </w:rPr>
            </w:r>
            <w:r w:rsidRPr="00CF6120">
              <w:rPr>
                <w:sz w:val="22"/>
                <w:szCs w:val="22"/>
              </w:rPr>
              <w:fldChar w:fldCharType="separate"/>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00F119C8" w:rsidRPr="00CF6120">
              <w:rPr>
                <w:noProof/>
                <w:sz w:val="22"/>
                <w:szCs w:val="22"/>
              </w:rPr>
              <w:t> </w:t>
            </w:r>
            <w:r w:rsidRPr="00CF6120">
              <w:rPr>
                <w:sz w:val="22"/>
                <w:szCs w:val="22"/>
              </w:rPr>
              <w:fldChar w:fldCharType="end"/>
            </w:r>
            <w:bookmarkEnd w:id="24"/>
          </w:p>
        </w:tc>
        <w:tc>
          <w:tcPr>
            <w:tcW w:w="1980" w:type="dxa"/>
          </w:tcPr>
          <w:p w:rsidR="00112DE3" w:rsidRPr="00CF6120" w:rsidRDefault="00FA3650" w:rsidP="00CF6120">
            <w:pPr>
              <w:jc w:val="center"/>
              <w:rPr>
                <w:sz w:val="22"/>
                <w:szCs w:val="22"/>
              </w:rPr>
            </w:pPr>
            <w:r>
              <w:rPr>
                <w:sz w:val="22"/>
                <w:szCs w:val="22"/>
              </w:rPr>
              <w:t>December 9, 2009</w:t>
            </w:r>
          </w:p>
        </w:tc>
        <w:tc>
          <w:tcPr>
            <w:tcW w:w="1620" w:type="dxa"/>
          </w:tcPr>
          <w:p w:rsidR="00112DE3" w:rsidRDefault="00FA3650" w:rsidP="00CF6120">
            <w:pPr>
              <w:jc w:val="center"/>
              <w:rPr>
                <w:sz w:val="22"/>
                <w:szCs w:val="22"/>
              </w:rPr>
            </w:pPr>
            <w:r>
              <w:rPr>
                <w:sz w:val="22"/>
                <w:szCs w:val="22"/>
              </w:rPr>
              <w:t>Angela Armstrong, GEF Regional Coordinator</w:t>
            </w:r>
          </w:p>
          <w:p w:rsidR="00FA3650" w:rsidRDefault="00FA3650" w:rsidP="00CF6120">
            <w:pPr>
              <w:jc w:val="center"/>
              <w:rPr>
                <w:sz w:val="22"/>
                <w:szCs w:val="22"/>
              </w:rPr>
            </w:pPr>
          </w:p>
          <w:p w:rsidR="00FA3650" w:rsidRDefault="00FA3650" w:rsidP="00CF6120">
            <w:pPr>
              <w:jc w:val="center"/>
              <w:rPr>
                <w:sz w:val="22"/>
                <w:szCs w:val="22"/>
              </w:rPr>
            </w:pPr>
            <w:r>
              <w:rPr>
                <w:sz w:val="22"/>
                <w:szCs w:val="22"/>
              </w:rPr>
              <w:t>Sandra Broka</w:t>
            </w:r>
          </w:p>
          <w:p w:rsidR="00FA3650" w:rsidRDefault="00585C1C" w:rsidP="00CF6120">
            <w:pPr>
              <w:jc w:val="center"/>
              <w:rPr>
                <w:sz w:val="22"/>
                <w:szCs w:val="22"/>
              </w:rPr>
            </w:pPr>
            <w:r>
              <w:rPr>
                <w:sz w:val="22"/>
                <w:szCs w:val="22"/>
              </w:rPr>
              <w:lastRenderedPageBreak/>
              <w:t>Task T</w:t>
            </w:r>
            <w:r w:rsidR="00FA3650">
              <w:rPr>
                <w:sz w:val="22"/>
                <w:szCs w:val="22"/>
              </w:rPr>
              <w:t>eam Leader</w:t>
            </w:r>
          </w:p>
          <w:p w:rsidR="00FA3650" w:rsidRPr="00CF6120" w:rsidRDefault="00FA3650" w:rsidP="00CF6120">
            <w:pPr>
              <w:jc w:val="center"/>
              <w:rPr>
                <w:sz w:val="22"/>
                <w:szCs w:val="22"/>
              </w:rPr>
            </w:pPr>
            <w:r>
              <w:rPr>
                <w:sz w:val="22"/>
                <w:szCs w:val="22"/>
              </w:rPr>
              <w:t>Project Contact</w:t>
            </w:r>
          </w:p>
        </w:tc>
        <w:tc>
          <w:tcPr>
            <w:tcW w:w="1440" w:type="dxa"/>
          </w:tcPr>
          <w:p w:rsidR="00112DE3" w:rsidRDefault="00FA3650" w:rsidP="00CF6120">
            <w:pPr>
              <w:jc w:val="center"/>
              <w:rPr>
                <w:sz w:val="22"/>
                <w:szCs w:val="22"/>
              </w:rPr>
            </w:pPr>
            <w:r>
              <w:rPr>
                <w:sz w:val="22"/>
                <w:szCs w:val="22"/>
              </w:rPr>
              <w:lastRenderedPageBreak/>
              <w:t>(202) 458-0975</w:t>
            </w:r>
          </w:p>
          <w:p w:rsidR="00FA3650" w:rsidRDefault="00FA3650" w:rsidP="00CF6120">
            <w:pPr>
              <w:jc w:val="center"/>
              <w:rPr>
                <w:sz w:val="22"/>
                <w:szCs w:val="22"/>
              </w:rPr>
            </w:pPr>
          </w:p>
          <w:p w:rsidR="00FA3650" w:rsidRDefault="00FA3650" w:rsidP="00CF6120">
            <w:pPr>
              <w:jc w:val="center"/>
              <w:rPr>
                <w:sz w:val="22"/>
                <w:szCs w:val="22"/>
              </w:rPr>
            </w:pPr>
          </w:p>
          <w:p w:rsidR="00FA3650" w:rsidRDefault="00FA3650" w:rsidP="00CF6120">
            <w:pPr>
              <w:jc w:val="center"/>
              <w:rPr>
                <w:sz w:val="22"/>
                <w:szCs w:val="22"/>
              </w:rPr>
            </w:pPr>
          </w:p>
          <w:p w:rsidR="00FA3650" w:rsidRPr="00CF6120" w:rsidRDefault="00FA3650" w:rsidP="00CF6120">
            <w:pPr>
              <w:jc w:val="center"/>
              <w:rPr>
                <w:sz w:val="22"/>
                <w:szCs w:val="22"/>
              </w:rPr>
            </w:pPr>
            <w:r>
              <w:rPr>
                <w:sz w:val="22"/>
                <w:szCs w:val="22"/>
              </w:rPr>
              <w:t>(202) 458-</w:t>
            </w:r>
            <w:r>
              <w:rPr>
                <w:sz w:val="22"/>
                <w:szCs w:val="22"/>
              </w:rPr>
              <w:lastRenderedPageBreak/>
              <w:t>9644</w:t>
            </w:r>
          </w:p>
        </w:tc>
        <w:tc>
          <w:tcPr>
            <w:tcW w:w="1548" w:type="dxa"/>
          </w:tcPr>
          <w:p w:rsidR="00112DE3" w:rsidRPr="00CF6120" w:rsidRDefault="00FA3650" w:rsidP="00CF6120">
            <w:pPr>
              <w:jc w:val="center"/>
              <w:rPr>
                <w:sz w:val="22"/>
                <w:szCs w:val="22"/>
              </w:rPr>
            </w:pPr>
            <w:r>
              <w:rPr>
                <w:sz w:val="22"/>
                <w:szCs w:val="22"/>
              </w:rPr>
              <w:lastRenderedPageBreak/>
              <w:t>aarmstrong@worldbank.org</w:t>
            </w:r>
          </w:p>
          <w:p w:rsidR="0062067B" w:rsidRPr="00CF6120" w:rsidRDefault="0062067B" w:rsidP="00CF6120">
            <w:pPr>
              <w:jc w:val="center"/>
              <w:rPr>
                <w:sz w:val="22"/>
                <w:szCs w:val="22"/>
              </w:rPr>
            </w:pPr>
          </w:p>
          <w:p w:rsidR="0062067B" w:rsidRPr="00CF6120" w:rsidRDefault="0062067B" w:rsidP="00CF6120">
            <w:pPr>
              <w:jc w:val="center"/>
              <w:rPr>
                <w:sz w:val="22"/>
                <w:szCs w:val="22"/>
              </w:rPr>
            </w:pPr>
          </w:p>
          <w:p w:rsidR="0062067B" w:rsidRDefault="0062067B" w:rsidP="00CF6120">
            <w:pPr>
              <w:jc w:val="center"/>
              <w:rPr>
                <w:sz w:val="22"/>
                <w:szCs w:val="22"/>
              </w:rPr>
            </w:pPr>
          </w:p>
          <w:p w:rsidR="00FA3650" w:rsidRDefault="00FA3650" w:rsidP="00CF6120">
            <w:pPr>
              <w:jc w:val="center"/>
              <w:rPr>
                <w:sz w:val="22"/>
                <w:szCs w:val="22"/>
              </w:rPr>
            </w:pPr>
          </w:p>
          <w:p w:rsidR="00FA3650" w:rsidRPr="00CF6120" w:rsidRDefault="00FA3650" w:rsidP="00CF6120">
            <w:pPr>
              <w:jc w:val="center"/>
              <w:rPr>
                <w:sz w:val="22"/>
                <w:szCs w:val="22"/>
              </w:rPr>
            </w:pPr>
            <w:r>
              <w:rPr>
                <w:sz w:val="22"/>
                <w:szCs w:val="22"/>
              </w:rPr>
              <w:t>sbroka@worldbank.org</w:t>
            </w:r>
          </w:p>
        </w:tc>
      </w:tr>
    </w:tbl>
    <w:p w:rsidR="00AF02AE" w:rsidRDefault="00C22FDC" w:rsidP="00C22FDC">
      <w:pPr>
        <w:jc w:val="center"/>
        <w:rPr>
          <w:sz w:val="16"/>
          <w:szCs w:val="16"/>
        </w:rPr>
      </w:pPr>
      <w:r w:rsidRPr="00C06591" w:rsidDel="00C22FDC">
        <w:rPr>
          <w:b/>
          <w:sz w:val="22"/>
          <w:szCs w:val="22"/>
        </w:rPr>
        <w:lastRenderedPageBreak/>
        <w:t xml:space="preserve"> </w:t>
      </w:r>
    </w:p>
    <w:p w:rsidR="00F119C8" w:rsidRDefault="00F119C8" w:rsidP="00CE6748">
      <w:pPr>
        <w:ind w:right="1200"/>
        <w:rPr>
          <w:sz w:val="16"/>
          <w:szCs w:val="16"/>
        </w:rPr>
      </w:pPr>
    </w:p>
    <w:sectPr w:rsidR="00F119C8" w:rsidSect="00B0394E">
      <w:footerReference w:type="even" r:id="rId16"/>
      <w:footerReference w:type="default" r:id="rId17"/>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775" w:rsidRDefault="00107775">
      <w:r>
        <w:separator/>
      </w:r>
    </w:p>
  </w:endnote>
  <w:endnote w:type="continuationSeparator" w:id="0">
    <w:p w:rsidR="00107775" w:rsidRDefault="001077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AFF" w:usb1="C000605B" w:usb2="00000029"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6B2" w:rsidRDefault="00DB7ABF" w:rsidP="0099128C">
    <w:pPr>
      <w:pStyle w:val="Footer"/>
      <w:framePr w:wrap="around" w:vAnchor="text" w:hAnchor="margin" w:xAlign="right" w:y="1"/>
      <w:rPr>
        <w:rStyle w:val="PageNumber"/>
      </w:rPr>
    </w:pPr>
    <w:r>
      <w:rPr>
        <w:rStyle w:val="PageNumber"/>
      </w:rPr>
      <w:fldChar w:fldCharType="begin"/>
    </w:r>
    <w:r w:rsidR="003056B2">
      <w:rPr>
        <w:rStyle w:val="PageNumber"/>
      </w:rPr>
      <w:instrText xml:space="preserve">PAGE  </w:instrText>
    </w:r>
    <w:r>
      <w:rPr>
        <w:rStyle w:val="PageNumber"/>
      </w:rPr>
      <w:fldChar w:fldCharType="end"/>
    </w:r>
  </w:p>
  <w:p w:rsidR="003056B2" w:rsidRDefault="003056B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6B2" w:rsidRDefault="00DB7ABF" w:rsidP="0099128C">
    <w:pPr>
      <w:pStyle w:val="Footer"/>
      <w:framePr w:wrap="around" w:vAnchor="text" w:hAnchor="margin" w:xAlign="right" w:y="1"/>
      <w:rPr>
        <w:rStyle w:val="PageNumber"/>
        <w:sz w:val="20"/>
      </w:rPr>
    </w:pPr>
    <w:r>
      <w:rPr>
        <w:rStyle w:val="PageNumber"/>
        <w:sz w:val="20"/>
      </w:rPr>
      <w:fldChar w:fldCharType="begin"/>
    </w:r>
    <w:r w:rsidR="003056B2">
      <w:rPr>
        <w:rStyle w:val="PageNumber"/>
        <w:sz w:val="20"/>
      </w:rPr>
      <w:instrText xml:space="preserve">PAGE  </w:instrText>
    </w:r>
    <w:r>
      <w:rPr>
        <w:rStyle w:val="PageNumber"/>
        <w:sz w:val="20"/>
      </w:rPr>
      <w:fldChar w:fldCharType="separate"/>
    </w:r>
    <w:r w:rsidR="002F443F">
      <w:rPr>
        <w:rStyle w:val="PageNumber"/>
        <w:noProof/>
        <w:sz w:val="20"/>
      </w:rPr>
      <w:t>1</w:t>
    </w:r>
    <w:r>
      <w:rPr>
        <w:rStyle w:val="PageNumber"/>
        <w:sz w:val="20"/>
      </w:rPr>
      <w:fldChar w:fldCharType="end"/>
    </w:r>
  </w:p>
  <w:p w:rsidR="003056B2" w:rsidRDefault="003056B2" w:rsidP="002A0791">
    <w:pPr>
      <w:pStyle w:val="Footer"/>
      <w:ind w:left="-540" w:right="360"/>
      <w:rPr>
        <w:color w:val="999999"/>
        <w:sz w:val="16"/>
      </w:rPr>
    </w:pPr>
    <w:r>
      <w:rPr>
        <w:color w:val="999999"/>
        <w:sz w:val="16"/>
      </w:rPr>
      <w:t xml:space="preserve">                      </w:t>
    </w:r>
  </w:p>
  <w:p w:rsidR="003056B2" w:rsidRDefault="003056B2" w:rsidP="00A63AFB">
    <w:pPr>
      <w:pStyle w:val="Footer"/>
      <w:ind w:left="-540"/>
      <w:rPr>
        <w:color w:val="999999"/>
        <w:sz w:val="16"/>
      </w:rPr>
    </w:pPr>
    <w:r>
      <w:rPr>
        <w:color w:val="999999"/>
        <w:sz w:val="16"/>
      </w:rPr>
      <w:t xml:space="preserve">            PIF - August 09                                                                                                                                                                                                        </w:t>
    </w:r>
    <w:r w:rsidR="00DB7ABF" w:rsidRPr="00CC1C77">
      <w:rPr>
        <w:b/>
        <w:color w:val="999999"/>
        <w:sz w:val="16"/>
      </w:rPr>
      <w:fldChar w:fldCharType="begin"/>
    </w:r>
    <w:r w:rsidRPr="00CC1C77">
      <w:rPr>
        <w:b/>
        <w:color w:val="999999"/>
        <w:sz w:val="16"/>
      </w:rPr>
      <w:instrText xml:space="preserve"> DATE \@ "MM/dd/yyyy" </w:instrText>
    </w:r>
    <w:r w:rsidR="00DB7ABF" w:rsidRPr="00CC1C77">
      <w:rPr>
        <w:b/>
        <w:color w:val="999999"/>
        <w:sz w:val="16"/>
      </w:rPr>
      <w:fldChar w:fldCharType="separate"/>
    </w:r>
    <w:r w:rsidR="00FF3D7F">
      <w:rPr>
        <w:b/>
        <w:noProof/>
        <w:color w:val="999999"/>
        <w:sz w:val="16"/>
      </w:rPr>
      <w:t>12/28/2009</w:t>
    </w:r>
    <w:r w:rsidR="00DB7ABF" w:rsidRPr="00CC1C77">
      <w:rPr>
        <w:b/>
        <w:color w:val="999999"/>
        <w:sz w:val="16"/>
      </w:rPr>
      <w:fldChar w:fldCharType="end"/>
    </w:r>
    <w:r w:rsidRPr="00CC1C77">
      <w:rPr>
        <w:b/>
        <w:color w:val="999999"/>
        <w:sz w:val="16"/>
      </w:rPr>
      <w:t xml:space="preserve">   </w:t>
    </w:r>
    <w:r w:rsidR="00DB7ABF" w:rsidRPr="00CC1C77">
      <w:rPr>
        <w:b/>
        <w:color w:val="999999"/>
        <w:sz w:val="16"/>
      </w:rPr>
      <w:fldChar w:fldCharType="begin"/>
    </w:r>
    <w:r w:rsidRPr="00CC1C77">
      <w:rPr>
        <w:b/>
        <w:color w:val="999999"/>
        <w:sz w:val="16"/>
      </w:rPr>
      <w:instrText xml:space="preserve"> TIME \@ "h:mm:ss am/pm" </w:instrText>
    </w:r>
    <w:r w:rsidR="00DB7ABF" w:rsidRPr="00CC1C77">
      <w:rPr>
        <w:b/>
        <w:color w:val="999999"/>
        <w:sz w:val="16"/>
      </w:rPr>
      <w:fldChar w:fldCharType="separate"/>
    </w:r>
    <w:r w:rsidR="00FF3D7F">
      <w:rPr>
        <w:b/>
        <w:noProof/>
        <w:color w:val="999999"/>
        <w:sz w:val="16"/>
      </w:rPr>
      <w:t>12:10:57 PM</w:t>
    </w:r>
    <w:r w:rsidR="00DB7ABF" w:rsidRPr="00CC1C77">
      <w:rPr>
        <w:b/>
        <w:color w:val="999999"/>
        <w:sz w:val="16"/>
      </w:rPr>
      <w:fldChar w:fldCharType="end"/>
    </w:r>
  </w:p>
  <w:p w:rsidR="003056B2" w:rsidRDefault="003056B2" w:rsidP="00A63AFB">
    <w:pPr>
      <w:pStyle w:val="Footer"/>
      <w:ind w:left="-540"/>
    </w:pPr>
  </w:p>
  <w:p w:rsidR="003056B2" w:rsidRDefault="003056B2" w:rsidP="00A63AFB">
    <w:pPr>
      <w:pStyle w:val="Footer"/>
      <w:ind w:left="-540"/>
    </w:pPr>
  </w:p>
  <w:p w:rsidR="003056B2" w:rsidRDefault="003056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775" w:rsidRDefault="00107775">
      <w:r>
        <w:separator/>
      </w:r>
    </w:p>
  </w:footnote>
  <w:footnote w:type="continuationSeparator" w:id="0">
    <w:p w:rsidR="00107775" w:rsidRDefault="00107775">
      <w:r>
        <w:continuationSeparator/>
      </w:r>
    </w:p>
  </w:footnote>
  <w:footnote w:id="1">
    <w:p w:rsidR="003056B2" w:rsidRPr="00C64A2C" w:rsidRDefault="003056B2" w:rsidP="009671D4">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3056B2" w:rsidRDefault="003056B2">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3">
    <w:p w:rsidR="003056B2" w:rsidRPr="000A24E2" w:rsidRDefault="003056B2">
      <w:pPr>
        <w:pStyle w:val="FootnoteText"/>
        <w:rPr>
          <w:sz w:val="16"/>
          <w:szCs w:val="16"/>
        </w:rPr>
      </w:pPr>
      <w:r>
        <w:rPr>
          <w:rStyle w:val="FootnoteReference"/>
        </w:rPr>
        <w:footnoteRef/>
      </w:r>
      <w:r>
        <w:t xml:space="preserve">    </w:t>
      </w:r>
      <w:r>
        <w:rPr>
          <w:sz w:val="16"/>
          <w:szCs w:val="16"/>
        </w:rPr>
        <w:t>Include project preparation funds that were previously approved but exclude PPGs that are awaiting for approval.</w:t>
      </w:r>
    </w:p>
  </w:footnote>
  <w:footnote w:id="4">
    <w:p w:rsidR="003056B2" w:rsidRDefault="003056B2">
      <w:pPr>
        <w:pStyle w:val="FootnoteText"/>
      </w:pPr>
      <w:r>
        <w:rPr>
          <w:rStyle w:val="FootnoteReference"/>
        </w:rPr>
        <w:footnoteRef/>
      </w:r>
      <w:r>
        <w:t xml:space="preserve"> It should be noted that the number of farms by category is higher than the total number of farms, since some farms have mixed animal production (e.g., cows and pigs), thus they are counted twice. </w:t>
      </w:r>
    </w:p>
  </w:footnote>
  <w:footnote w:id="5">
    <w:p w:rsidR="003056B2" w:rsidRDefault="003056B2">
      <w:pPr>
        <w:pStyle w:val="FootnoteText"/>
      </w:pPr>
      <w:r>
        <w:rPr>
          <w:rStyle w:val="FootnoteReference"/>
        </w:rPr>
        <w:footnoteRef/>
      </w:r>
      <w:r>
        <w:t xml:space="preserve">  </w:t>
      </w:r>
      <w:r w:rsidRPr="00957ED4">
        <w:t xml:space="preserve">While raising donor funding immediately after the project was </w:t>
      </w:r>
      <w:r>
        <w:t xml:space="preserve">not </w:t>
      </w:r>
      <w:r w:rsidRPr="00957ED4">
        <w:t>possible</w:t>
      </w:r>
      <w:r>
        <w:t>,</w:t>
      </w:r>
      <w:r w:rsidRPr="00957ED4">
        <w:t xml:space="preserve"> even with all efforts made by the project team, the European C</w:t>
      </w:r>
      <w:r w:rsidR="00DB7ABF" w:rsidRPr="00DB7ABF">
        <w:t xml:space="preserve">ommission will soon start a EUR15 million project, </w:t>
      </w:r>
      <w:r>
        <w:t>Eighty percent (</w:t>
      </w:r>
      <w:r w:rsidR="00DB7ABF" w:rsidRPr="00DB7ABF">
        <w:t>80%</w:t>
      </w:r>
      <w:r>
        <w:t>)</w:t>
      </w:r>
      <w:r w:rsidR="00DB7ABF" w:rsidRPr="00DB7ABF">
        <w:t xml:space="preserve"> of </w:t>
      </w:r>
      <w:r>
        <w:t>this project</w:t>
      </w:r>
      <w:r w:rsidR="00DB7ABF" w:rsidRPr="00DB7ABF">
        <w:t xml:space="preserve"> will be </w:t>
      </w:r>
      <w:r>
        <w:t xml:space="preserve">directed towards </w:t>
      </w:r>
      <w:r w:rsidR="00DB7ABF" w:rsidRPr="00DB7ABF">
        <w:t xml:space="preserve">scaling up the successful biomass boilers </w:t>
      </w:r>
      <w:r>
        <w:t xml:space="preserve">pilot </w:t>
      </w:r>
      <w:r w:rsidR="00DB7ABF" w:rsidRPr="00DB7ABF">
        <w:t>under the Renewable Energy from Agricultural Waste Project.</w:t>
      </w:r>
      <w:r>
        <w:rPr>
          <w:sz w:val="22"/>
          <w:szCs w:val="22"/>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83869"/>
    <w:multiLevelType w:val="hybridMultilevel"/>
    <w:tmpl w:val="65EC78BA"/>
    <w:lvl w:ilvl="0" w:tplc="E79A83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C635DB"/>
    <w:multiLevelType w:val="hybridMultilevel"/>
    <w:tmpl w:val="BD44524C"/>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2592994"/>
    <w:multiLevelType w:val="hybridMultilevel"/>
    <w:tmpl w:val="44AA924C"/>
    <w:lvl w:ilvl="0" w:tplc="45D21A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1"/>
  </w:num>
  <w:num w:numId="3">
    <w:abstractNumId w:val="4"/>
  </w:num>
  <w:num w:numId="4">
    <w:abstractNumId w:val="2"/>
  </w:num>
  <w:num w:numId="5">
    <w:abstractNumId w:val="3"/>
  </w:num>
  <w:num w:numId="6">
    <w:abstractNumId w:val="5"/>
  </w:num>
  <w:num w:numId="7">
    <w:abstractNumId w:val="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trackRevisions/>
  <w:defaultTabStop w:val="720"/>
  <w:noPunctuationKerning/>
  <w:characterSpacingControl w:val="doNotCompress"/>
  <w:hdrShapeDefaults>
    <o:shapedefaults v:ext="edit" spidmax="10242"/>
  </w:hdrShapeDefaults>
  <w:footnotePr>
    <w:footnote w:id="-1"/>
    <w:footnote w:id="0"/>
  </w:footnotePr>
  <w:endnotePr>
    <w:endnote w:id="-1"/>
    <w:endnote w:id="0"/>
  </w:endnotePr>
  <w:compat/>
  <w:rsids>
    <w:rsidRoot w:val="004C6CA1"/>
    <w:rsid w:val="0000153B"/>
    <w:rsid w:val="00001540"/>
    <w:rsid w:val="00001C88"/>
    <w:rsid w:val="000053EF"/>
    <w:rsid w:val="00007E9E"/>
    <w:rsid w:val="000100BF"/>
    <w:rsid w:val="000108DE"/>
    <w:rsid w:val="0001179E"/>
    <w:rsid w:val="00014177"/>
    <w:rsid w:val="00015F41"/>
    <w:rsid w:val="000172AF"/>
    <w:rsid w:val="00020C48"/>
    <w:rsid w:val="00020CDE"/>
    <w:rsid w:val="00021667"/>
    <w:rsid w:val="0002277B"/>
    <w:rsid w:val="000241CA"/>
    <w:rsid w:val="00024610"/>
    <w:rsid w:val="00025112"/>
    <w:rsid w:val="00027012"/>
    <w:rsid w:val="00030216"/>
    <w:rsid w:val="00031292"/>
    <w:rsid w:val="00031BC5"/>
    <w:rsid w:val="00031E4D"/>
    <w:rsid w:val="00031F01"/>
    <w:rsid w:val="00034739"/>
    <w:rsid w:val="0003477D"/>
    <w:rsid w:val="0003527B"/>
    <w:rsid w:val="00035D06"/>
    <w:rsid w:val="0003729C"/>
    <w:rsid w:val="00041A99"/>
    <w:rsid w:val="00043CC3"/>
    <w:rsid w:val="0004518F"/>
    <w:rsid w:val="00047B03"/>
    <w:rsid w:val="00050786"/>
    <w:rsid w:val="00054155"/>
    <w:rsid w:val="0005544B"/>
    <w:rsid w:val="00057733"/>
    <w:rsid w:val="00057DDA"/>
    <w:rsid w:val="00061D0D"/>
    <w:rsid w:val="000630F5"/>
    <w:rsid w:val="00063935"/>
    <w:rsid w:val="000659BF"/>
    <w:rsid w:val="00081C7F"/>
    <w:rsid w:val="00081CA9"/>
    <w:rsid w:val="00083AD8"/>
    <w:rsid w:val="00087EAD"/>
    <w:rsid w:val="00091470"/>
    <w:rsid w:val="00091CC9"/>
    <w:rsid w:val="00091E89"/>
    <w:rsid w:val="0009289B"/>
    <w:rsid w:val="0009489C"/>
    <w:rsid w:val="0009716D"/>
    <w:rsid w:val="000A075B"/>
    <w:rsid w:val="000A24E2"/>
    <w:rsid w:val="000A3EEE"/>
    <w:rsid w:val="000A4742"/>
    <w:rsid w:val="000A4BA2"/>
    <w:rsid w:val="000A690E"/>
    <w:rsid w:val="000A69D0"/>
    <w:rsid w:val="000A6C92"/>
    <w:rsid w:val="000A6C97"/>
    <w:rsid w:val="000A7217"/>
    <w:rsid w:val="000B01AE"/>
    <w:rsid w:val="000B0DD8"/>
    <w:rsid w:val="000B1C04"/>
    <w:rsid w:val="000B2094"/>
    <w:rsid w:val="000B3855"/>
    <w:rsid w:val="000B464E"/>
    <w:rsid w:val="000B62E1"/>
    <w:rsid w:val="000B6878"/>
    <w:rsid w:val="000B7D2E"/>
    <w:rsid w:val="000C0B1A"/>
    <w:rsid w:val="000C2D8F"/>
    <w:rsid w:val="000C3C78"/>
    <w:rsid w:val="000C5EBD"/>
    <w:rsid w:val="000C779A"/>
    <w:rsid w:val="000D0D55"/>
    <w:rsid w:val="000D2215"/>
    <w:rsid w:val="000D6307"/>
    <w:rsid w:val="000D73A1"/>
    <w:rsid w:val="000E1926"/>
    <w:rsid w:val="000E419D"/>
    <w:rsid w:val="000E4696"/>
    <w:rsid w:val="000E625C"/>
    <w:rsid w:val="000E79F7"/>
    <w:rsid w:val="000F44A8"/>
    <w:rsid w:val="000F71B0"/>
    <w:rsid w:val="001013E0"/>
    <w:rsid w:val="00103620"/>
    <w:rsid w:val="00104656"/>
    <w:rsid w:val="00106305"/>
    <w:rsid w:val="00106891"/>
    <w:rsid w:val="00107775"/>
    <w:rsid w:val="00110314"/>
    <w:rsid w:val="00112DE3"/>
    <w:rsid w:val="001132D4"/>
    <w:rsid w:val="00114689"/>
    <w:rsid w:val="00115A6E"/>
    <w:rsid w:val="001200FA"/>
    <w:rsid w:val="00122ED5"/>
    <w:rsid w:val="00123223"/>
    <w:rsid w:val="00124E06"/>
    <w:rsid w:val="00125431"/>
    <w:rsid w:val="0012641D"/>
    <w:rsid w:val="00126D79"/>
    <w:rsid w:val="00127D2D"/>
    <w:rsid w:val="00130F18"/>
    <w:rsid w:val="00131073"/>
    <w:rsid w:val="00132707"/>
    <w:rsid w:val="00133273"/>
    <w:rsid w:val="00134477"/>
    <w:rsid w:val="001351B8"/>
    <w:rsid w:val="00135456"/>
    <w:rsid w:val="001361EE"/>
    <w:rsid w:val="001365E8"/>
    <w:rsid w:val="00137563"/>
    <w:rsid w:val="0013767F"/>
    <w:rsid w:val="00140549"/>
    <w:rsid w:val="0014092F"/>
    <w:rsid w:val="0014157B"/>
    <w:rsid w:val="00141E61"/>
    <w:rsid w:val="00143997"/>
    <w:rsid w:val="0014688B"/>
    <w:rsid w:val="00150F18"/>
    <w:rsid w:val="00151844"/>
    <w:rsid w:val="00152098"/>
    <w:rsid w:val="00153C62"/>
    <w:rsid w:val="00154253"/>
    <w:rsid w:val="00154C20"/>
    <w:rsid w:val="00156962"/>
    <w:rsid w:val="00156FDD"/>
    <w:rsid w:val="00163D0C"/>
    <w:rsid w:val="0016500E"/>
    <w:rsid w:val="00170575"/>
    <w:rsid w:val="00170E90"/>
    <w:rsid w:val="00175A71"/>
    <w:rsid w:val="00177611"/>
    <w:rsid w:val="0018053B"/>
    <w:rsid w:val="00183E2F"/>
    <w:rsid w:val="00184A13"/>
    <w:rsid w:val="00186780"/>
    <w:rsid w:val="001876E4"/>
    <w:rsid w:val="001921B5"/>
    <w:rsid w:val="001923DE"/>
    <w:rsid w:val="00192560"/>
    <w:rsid w:val="00193EB4"/>
    <w:rsid w:val="001969D0"/>
    <w:rsid w:val="001A030A"/>
    <w:rsid w:val="001A04CA"/>
    <w:rsid w:val="001A27E3"/>
    <w:rsid w:val="001A34A9"/>
    <w:rsid w:val="001A45FC"/>
    <w:rsid w:val="001B14C4"/>
    <w:rsid w:val="001B1FC5"/>
    <w:rsid w:val="001B22E7"/>
    <w:rsid w:val="001B662B"/>
    <w:rsid w:val="001B69B0"/>
    <w:rsid w:val="001B70F1"/>
    <w:rsid w:val="001B742C"/>
    <w:rsid w:val="001C1A9C"/>
    <w:rsid w:val="001C6261"/>
    <w:rsid w:val="001C7082"/>
    <w:rsid w:val="001D38AA"/>
    <w:rsid w:val="001D4359"/>
    <w:rsid w:val="001D497A"/>
    <w:rsid w:val="001D62BB"/>
    <w:rsid w:val="001D63AF"/>
    <w:rsid w:val="001D7A7C"/>
    <w:rsid w:val="001D7BBA"/>
    <w:rsid w:val="001D7E14"/>
    <w:rsid w:val="001E045F"/>
    <w:rsid w:val="001E0565"/>
    <w:rsid w:val="001E1EA6"/>
    <w:rsid w:val="001E3564"/>
    <w:rsid w:val="001F1C3F"/>
    <w:rsid w:val="001F277D"/>
    <w:rsid w:val="001F386A"/>
    <w:rsid w:val="001F414C"/>
    <w:rsid w:val="001F4963"/>
    <w:rsid w:val="001F617B"/>
    <w:rsid w:val="001F7A4C"/>
    <w:rsid w:val="001F7C01"/>
    <w:rsid w:val="00200130"/>
    <w:rsid w:val="002002A7"/>
    <w:rsid w:val="00200DDE"/>
    <w:rsid w:val="002013BE"/>
    <w:rsid w:val="002018A8"/>
    <w:rsid w:val="00201EA7"/>
    <w:rsid w:val="00203A9D"/>
    <w:rsid w:val="00205736"/>
    <w:rsid w:val="00207C03"/>
    <w:rsid w:val="0021055E"/>
    <w:rsid w:val="00210F68"/>
    <w:rsid w:val="0021270E"/>
    <w:rsid w:val="00217F7D"/>
    <w:rsid w:val="00220B82"/>
    <w:rsid w:val="002211BC"/>
    <w:rsid w:val="00221674"/>
    <w:rsid w:val="00221EAD"/>
    <w:rsid w:val="002228D1"/>
    <w:rsid w:val="00223899"/>
    <w:rsid w:val="0022401E"/>
    <w:rsid w:val="00224133"/>
    <w:rsid w:val="00225811"/>
    <w:rsid w:val="0022584E"/>
    <w:rsid w:val="0022762C"/>
    <w:rsid w:val="002302DB"/>
    <w:rsid w:val="00230BB9"/>
    <w:rsid w:val="002314DB"/>
    <w:rsid w:val="00232C90"/>
    <w:rsid w:val="00236175"/>
    <w:rsid w:val="00236CB2"/>
    <w:rsid w:val="00237430"/>
    <w:rsid w:val="00240596"/>
    <w:rsid w:val="00244600"/>
    <w:rsid w:val="00245598"/>
    <w:rsid w:val="002503C0"/>
    <w:rsid w:val="002543E8"/>
    <w:rsid w:val="00254F6B"/>
    <w:rsid w:val="00256C9B"/>
    <w:rsid w:val="00262CF6"/>
    <w:rsid w:val="00264387"/>
    <w:rsid w:val="00265B92"/>
    <w:rsid w:val="00267329"/>
    <w:rsid w:val="00267833"/>
    <w:rsid w:val="002707A6"/>
    <w:rsid w:val="002717BE"/>
    <w:rsid w:val="00271893"/>
    <w:rsid w:val="00271A9B"/>
    <w:rsid w:val="00272C8A"/>
    <w:rsid w:val="002730AC"/>
    <w:rsid w:val="00277C15"/>
    <w:rsid w:val="00280AE2"/>
    <w:rsid w:val="00287065"/>
    <w:rsid w:val="002873F3"/>
    <w:rsid w:val="002903CE"/>
    <w:rsid w:val="00292090"/>
    <w:rsid w:val="002920EE"/>
    <w:rsid w:val="00293AAA"/>
    <w:rsid w:val="00293CEB"/>
    <w:rsid w:val="0029432E"/>
    <w:rsid w:val="0029499F"/>
    <w:rsid w:val="00295789"/>
    <w:rsid w:val="00295E6E"/>
    <w:rsid w:val="002960AF"/>
    <w:rsid w:val="002A0791"/>
    <w:rsid w:val="002A1F69"/>
    <w:rsid w:val="002A2235"/>
    <w:rsid w:val="002A31DD"/>
    <w:rsid w:val="002A3753"/>
    <w:rsid w:val="002A4D23"/>
    <w:rsid w:val="002A587A"/>
    <w:rsid w:val="002A5AC2"/>
    <w:rsid w:val="002B1AD1"/>
    <w:rsid w:val="002B1D5E"/>
    <w:rsid w:val="002B2976"/>
    <w:rsid w:val="002B38BA"/>
    <w:rsid w:val="002B433C"/>
    <w:rsid w:val="002B5C2C"/>
    <w:rsid w:val="002B6319"/>
    <w:rsid w:val="002B6944"/>
    <w:rsid w:val="002B7531"/>
    <w:rsid w:val="002C265E"/>
    <w:rsid w:val="002C2E66"/>
    <w:rsid w:val="002C413A"/>
    <w:rsid w:val="002C542E"/>
    <w:rsid w:val="002C7CB5"/>
    <w:rsid w:val="002C7CD7"/>
    <w:rsid w:val="002D06E3"/>
    <w:rsid w:val="002D16DB"/>
    <w:rsid w:val="002D481E"/>
    <w:rsid w:val="002D5582"/>
    <w:rsid w:val="002D650A"/>
    <w:rsid w:val="002D7463"/>
    <w:rsid w:val="002E10D0"/>
    <w:rsid w:val="002E3C76"/>
    <w:rsid w:val="002E45AA"/>
    <w:rsid w:val="002E694B"/>
    <w:rsid w:val="002F3D97"/>
    <w:rsid w:val="002F443F"/>
    <w:rsid w:val="002F74CE"/>
    <w:rsid w:val="002F763B"/>
    <w:rsid w:val="00301959"/>
    <w:rsid w:val="0030264B"/>
    <w:rsid w:val="003039C6"/>
    <w:rsid w:val="00303EF2"/>
    <w:rsid w:val="0030453C"/>
    <w:rsid w:val="003056B2"/>
    <w:rsid w:val="00310039"/>
    <w:rsid w:val="00310F1C"/>
    <w:rsid w:val="00312C74"/>
    <w:rsid w:val="00314E1D"/>
    <w:rsid w:val="00317000"/>
    <w:rsid w:val="00320368"/>
    <w:rsid w:val="00323B74"/>
    <w:rsid w:val="00324FA0"/>
    <w:rsid w:val="00333824"/>
    <w:rsid w:val="00335E05"/>
    <w:rsid w:val="00340691"/>
    <w:rsid w:val="003406E0"/>
    <w:rsid w:val="00340D27"/>
    <w:rsid w:val="00346104"/>
    <w:rsid w:val="00346366"/>
    <w:rsid w:val="00346B78"/>
    <w:rsid w:val="0035543C"/>
    <w:rsid w:val="00355A9B"/>
    <w:rsid w:val="00361478"/>
    <w:rsid w:val="00361A25"/>
    <w:rsid w:val="0036580D"/>
    <w:rsid w:val="003671E6"/>
    <w:rsid w:val="00367962"/>
    <w:rsid w:val="00367F78"/>
    <w:rsid w:val="00375AE4"/>
    <w:rsid w:val="00377370"/>
    <w:rsid w:val="00377621"/>
    <w:rsid w:val="003778F2"/>
    <w:rsid w:val="003800CC"/>
    <w:rsid w:val="003809F8"/>
    <w:rsid w:val="00381093"/>
    <w:rsid w:val="0038128C"/>
    <w:rsid w:val="003827C0"/>
    <w:rsid w:val="00383222"/>
    <w:rsid w:val="00383C1A"/>
    <w:rsid w:val="00384866"/>
    <w:rsid w:val="00384F9C"/>
    <w:rsid w:val="00386714"/>
    <w:rsid w:val="003908B5"/>
    <w:rsid w:val="00391877"/>
    <w:rsid w:val="00392306"/>
    <w:rsid w:val="003924C7"/>
    <w:rsid w:val="00392920"/>
    <w:rsid w:val="00395BCE"/>
    <w:rsid w:val="00396F81"/>
    <w:rsid w:val="00397253"/>
    <w:rsid w:val="0039738E"/>
    <w:rsid w:val="003A1FEC"/>
    <w:rsid w:val="003A27C9"/>
    <w:rsid w:val="003A567C"/>
    <w:rsid w:val="003A6C37"/>
    <w:rsid w:val="003B21C5"/>
    <w:rsid w:val="003B52D8"/>
    <w:rsid w:val="003B599E"/>
    <w:rsid w:val="003B74F5"/>
    <w:rsid w:val="003C0353"/>
    <w:rsid w:val="003C0595"/>
    <w:rsid w:val="003C07BC"/>
    <w:rsid w:val="003C496A"/>
    <w:rsid w:val="003C5CA7"/>
    <w:rsid w:val="003C7C8F"/>
    <w:rsid w:val="003D1351"/>
    <w:rsid w:val="003D1786"/>
    <w:rsid w:val="003D32B4"/>
    <w:rsid w:val="003D5037"/>
    <w:rsid w:val="003E48CF"/>
    <w:rsid w:val="003E4DA3"/>
    <w:rsid w:val="003F224C"/>
    <w:rsid w:val="003F33AB"/>
    <w:rsid w:val="003F5625"/>
    <w:rsid w:val="003F5B3E"/>
    <w:rsid w:val="003F768D"/>
    <w:rsid w:val="00402723"/>
    <w:rsid w:val="004028CA"/>
    <w:rsid w:val="0040350B"/>
    <w:rsid w:val="00404CA0"/>
    <w:rsid w:val="004065E6"/>
    <w:rsid w:val="004076B4"/>
    <w:rsid w:val="004102BA"/>
    <w:rsid w:val="004120C4"/>
    <w:rsid w:val="00412D31"/>
    <w:rsid w:val="00416E0C"/>
    <w:rsid w:val="00417919"/>
    <w:rsid w:val="004235F7"/>
    <w:rsid w:val="004263C3"/>
    <w:rsid w:val="00435793"/>
    <w:rsid w:val="00436277"/>
    <w:rsid w:val="0043732C"/>
    <w:rsid w:val="00440BA2"/>
    <w:rsid w:val="004416C4"/>
    <w:rsid w:val="00441C27"/>
    <w:rsid w:val="00445880"/>
    <w:rsid w:val="00446780"/>
    <w:rsid w:val="00447A32"/>
    <w:rsid w:val="00447C0E"/>
    <w:rsid w:val="004533DC"/>
    <w:rsid w:val="0045425B"/>
    <w:rsid w:val="0045535D"/>
    <w:rsid w:val="0045763F"/>
    <w:rsid w:val="00457D40"/>
    <w:rsid w:val="004600C5"/>
    <w:rsid w:val="0046179D"/>
    <w:rsid w:val="004625D6"/>
    <w:rsid w:val="00464ACA"/>
    <w:rsid w:val="004650A5"/>
    <w:rsid w:val="004656E4"/>
    <w:rsid w:val="00465C6D"/>
    <w:rsid w:val="00467036"/>
    <w:rsid w:val="00467DC6"/>
    <w:rsid w:val="00470B26"/>
    <w:rsid w:val="00471700"/>
    <w:rsid w:val="0047186B"/>
    <w:rsid w:val="00471FD4"/>
    <w:rsid w:val="004762AA"/>
    <w:rsid w:val="0047692D"/>
    <w:rsid w:val="00483607"/>
    <w:rsid w:val="00483FE7"/>
    <w:rsid w:val="004863E3"/>
    <w:rsid w:val="00491C01"/>
    <w:rsid w:val="00492481"/>
    <w:rsid w:val="00494041"/>
    <w:rsid w:val="00494761"/>
    <w:rsid w:val="0049577F"/>
    <w:rsid w:val="00495BD7"/>
    <w:rsid w:val="004965F1"/>
    <w:rsid w:val="0049690D"/>
    <w:rsid w:val="004975CF"/>
    <w:rsid w:val="004A2E01"/>
    <w:rsid w:val="004A4781"/>
    <w:rsid w:val="004A53FD"/>
    <w:rsid w:val="004A629C"/>
    <w:rsid w:val="004B0811"/>
    <w:rsid w:val="004B113C"/>
    <w:rsid w:val="004B3C89"/>
    <w:rsid w:val="004B4A8B"/>
    <w:rsid w:val="004B5942"/>
    <w:rsid w:val="004B7C4C"/>
    <w:rsid w:val="004C0408"/>
    <w:rsid w:val="004C05FF"/>
    <w:rsid w:val="004C1039"/>
    <w:rsid w:val="004C3FCD"/>
    <w:rsid w:val="004C496C"/>
    <w:rsid w:val="004C6CA1"/>
    <w:rsid w:val="004C7A29"/>
    <w:rsid w:val="004D13C3"/>
    <w:rsid w:val="004D3519"/>
    <w:rsid w:val="004D3A99"/>
    <w:rsid w:val="004D68F3"/>
    <w:rsid w:val="004D6F16"/>
    <w:rsid w:val="004E04B9"/>
    <w:rsid w:val="004E05CE"/>
    <w:rsid w:val="004E3AD3"/>
    <w:rsid w:val="004E67B6"/>
    <w:rsid w:val="004E77FC"/>
    <w:rsid w:val="004E78C4"/>
    <w:rsid w:val="004F083C"/>
    <w:rsid w:val="004F5F1C"/>
    <w:rsid w:val="004F7A86"/>
    <w:rsid w:val="00500846"/>
    <w:rsid w:val="00505B7F"/>
    <w:rsid w:val="00507172"/>
    <w:rsid w:val="00507642"/>
    <w:rsid w:val="00507BDE"/>
    <w:rsid w:val="0051016F"/>
    <w:rsid w:val="00510566"/>
    <w:rsid w:val="0051093C"/>
    <w:rsid w:val="00510FCB"/>
    <w:rsid w:val="0051223E"/>
    <w:rsid w:val="005122F5"/>
    <w:rsid w:val="00512C9E"/>
    <w:rsid w:val="00512DB5"/>
    <w:rsid w:val="00514C9A"/>
    <w:rsid w:val="00516028"/>
    <w:rsid w:val="00516067"/>
    <w:rsid w:val="00516A50"/>
    <w:rsid w:val="00521EA0"/>
    <w:rsid w:val="0052340C"/>
    <w:rsid w:val="0052349A"/>
    <w:rsid w:val="00525437"/>
    <w:rsid w:val="00525516"/>
    <w:rsid w:val="00535555"/>
    <w:rsid w:val="00535A7A"/>
    <w:rsid w:val="00537F89"/>
    <w:rsid w:val="00540739"/>
    <w:rsid w:val="00542F36"/>
    <w:rsid w:val="00544D74"/>
    <w:rsid w:val="0054620A"/>
    <w:rsid w:val="005474A5"/>
    <w:rsid w:val="00547A8E"/>
    <w:rsid w:val="00547B7C"/>
    <w:rsid w:val="00550040"/>
    <w:rsid w:val="005504B1"/>
    <w:rsid w:val="00550837"/>
    <w:rsid w:val="005516EE"/>
    <w:rsid w:val="00551C8B"/>
    <w:rsid w:val="0055256E"/>
    <w:rsid w:val="005545D1"/>
    <w:rsid w:val="00557F6B"/>
    <w:rsid w:val="005623D7"/>
    <w:rsid w:val="005654D8"/>
    <w:rsid w:val="00566539"/>
    <w:rsid w:val="00572D18"/>
    <w:rsid w:val="005731B9"/>
    <w:rsid w:val="005764D3"/>
    <w:rsid w:val="005807B7"/>
    <w:rsid w:val="00582659"/>
    <w:rsid w:val="0058418B"/>
    <w:rsid w:val="005846C1"/>
    <w:rsid w:val="00585C1C"/>
    <w:rsid w:val="0058667B"/>
    <w:rsid w:val="005903A0"/>
    <w:rsid w:val="00590F54"/>
    <w:rsid w:val="00590FEB"/>
    <w:rsid w:val="00592614"/>
    <w:rsid w:val="00592B4E"/>
    <w:rsid w:val="00592FF6"/>
    <w:rsid w:val="00594E4B"/>
    <w:rsid w:val="00597BE5"/>
    <w:rsid w:val="005A23B1"/>
    <w:rsid w:val="005A28D9"/>
    <w:rsid w:val="005A41F8"/>
    <w:rsid w:val="005A4591"/>
    <w:rsid w:val="005A4F82"/>
    <w:rsid w:val="005A6314"/>
    <w:rsid w:val="005B1597"/>
    <w:rsid w:val="005B2925"/>
    <w:rsid w:val="005B389E"/>
    <w:rsid w:val="005B4838"/>
    <w:rsid w:val="005B49B1"/>
    <w:rsid w:val="005B4BB3"/>
    <w:rsid w:val="005B5261"/>
    <w:rsid w:val="005C0EA8"/>
    <w:rsid w:val="005C39AF"/>
    <w:rsid w:val="005C39B0"/>
    <w:rsid w:val="005C516C"/>
    <w:rsid w:val="005C663E"/>
    <w:rsid w:val="005D0854"/>
    <w:rsid w:val="005D0EF3"/>
    <w:rsid w:val="005D28E2"/>
    <w:rsid w:val="005D2F10"/>
    <w:rsid w:val="005D3526"/>
    <w:rsid w:val="005D40E2"/>
    <w:rsid w:val="005D4D4F"/>
    <w:rsid w:val="005D55C1"/>
    <w:rsid w:val="005E06C2"/>
    <w:rsid w:val="005E0E4C"/>
    <w:rsid w:val="005E18F6"/>
    <w:rsid w:val="005E4B8E"/>
    <w:rsid w:val="005E631D"/>
    <w:rsid w:val="005E727A"/>
    <w:rsid w:val="005E78C1"/>
    <w:rsid w:val="005E7A2F"/>
    <w:rsid w:val="005F0614"/>
    <w:rsid w:val="005F175A"/>
    <w:rsid w:val="005F1E13"/>
    <w:rsid w:val="005F1FCB"/>
    <w:rsid w:val="005F2FB2"/>
    <w:rsid w:val="005F2FFE"/>
    <w:rsid w:val="005F3531"/>
    <w:rsid w:val="005F43E8"/>
    <w:rsid w:val="005F6248"/>
    <w:rsid w:val="005F66BC"/>
    <w:rsid w:val="005F6E3C"/>
    <w:rsid w:val="005F76DC"/>
    <w:rsid w:val="0060223F"/>
    <w:rsid w:val="00602F27"/>
    <w:rsid w:val="006070A6"/>
    <w:rsid w:val="00612862"/>
    <w:rsid w:val="00612DF4"/>
    <w:rsid w:val="0061382C"/>
    <w:rsid w:val="006140E2"/>
    <w:rsid w:val="00614768"/>
    <w:rsid w:val="0062067B"/>
    <w:rsid w:val="00623FE2"/>
    <w:rsid w:val="00625FD2"/>
    <w:rsid w:val="0062632C"/>
    <w:rsid w:val="006274B0"/>
    <w:rsid w:val="00634ABD"/>
    <w:rsid w:val="00635622"/>
    <w:rsid w:val="00637FAF"/>
    <w:rsid w:val="006402E6"/>
    <w:rsid w:val="00640854"/>
    <w:rsid w:val="0064379A"/>
    <w:rsid w:val="00646F87"/>
    <w:rsid w:val="00652044"/>
    <w:rsid w:val="00652EA7"/>
    <w:rsid w:val="0065308A"/>
    <w:rsid w:val="00655753"/>
    <w:rsid w:val="0065663E"/>
    <w:rsid w:val="00656F22"/>
    <w:rsid w:val="00657043"/>
    <w:rsid w:val="00661CAF"/>
    <w:rsid w:val="00662387"/>
    <w:rsid w:val="00662C9D"/>
    <w:rsid w:val="00662D32"/>
    <w:rsid w:val="00670DA1"/>
    <w:rsid w:val="006725A2"/>
    <w:rsid w:val="00673759"/>
    <w:rsid w:val="00674ED7"/>
    <w:rsid w:val="006758E9"/>
    <w:rsid w:val="00675F00"/>
    <w:rsid w:val="006764D6"/>
    <w:rsid w:val="00677176"/>
    <w:rsid w:val="00681BE0"/>
    <w:rsid w:val="00683C41"/>
    <w:rsid w:val="00685FD2"/>
    <w:rsid w:val="0068675F"/>
    <w:rsid w:val="00686EB3"/>
    <w:rsid w:val="00687DAF"/>
    <w:rsid w:val="00694084"/>
    <w:rsid w:val="00694A41"/>
    <w:rsid w:val="00694D6C"/>
    <w:rsid w:val="00695360"/>
    <w:rsid w:val="00695DE6"/>
    <w:rsid w:val="00697C32"/>
    <w:rsid w:val="006A0C1E"/>
    <w:rsid w:val="006A1829"/>
    <w:rsid w:val="006A1BE2"/>
    <w:rsid w:val="006A28A6"/>
    <w:rsid w:val="006A5957"/>
    <w:rsid w:val="006B0911"/>
    <w:rsid w:val="006B0A39"/>
    <w:rsid w:val="006B1249"/>
    <w:rsid w:val="006B248A"/>
    <w:rsid w:val="006B3A21"/>
    <w:rsid w:val="006B49C9"/>
    <w:rsid w:val="006B5C28"/>
    <w:rsid w:val="006B5F0E"/>
    <w:rsid w:val="006B6691"/>
    <w:rsid w:val="006C1D01"/>
    <w:rsid w:val="006C2998"/>
    <w:rsid w:val="006C364A"/>
    <w:rsid w:val="006C386F"/>
    <w:rsid w:val="006C60C0"/>
    <w:rsid w:val="006C6314"/>
    <w:rsid w:val="006C7D50"/>
    <w:rsid w:val="006D0686"/>
    <w:rsid w:val="006D448E"/>
    <w:rsid w:val="006D4E1C"/>
    <w:rsid w:val="006D7591"/>
    <w:rsid w:val="006E36F7"/>
    <w:rsid w:val="006E6E97"/>
    <w:rsid w:val="006F0879"/>
    <w:rsid w:val="006F4677"/>
    <w:rsid w:val="006F5F95"/>
    <w:rsid w:val="006F773B"/>
    <w:rsid w:val="006F7C9B"/>
    <w:rsid w:val="007002F2"/>
    <w:rsid w:val="00700B06"/>
    <w:rsid w:val="00701127"/>
    <w:rsid w:val="00701FF2"/>
    <w:rsid w:val="007060D9"/>
    <w:rsid w:val="007065F9"/>
    <w:rsid w:val="00711499"/>
    <w:rsid w:val="00712AAF"/>
    <w:rsid w:val="00712DBE"/>
    <w:rsid w:val="0071440F"/>
    <w:rsid w:val="007149D3"/>
    <w:rsid w:val="00725DE1"/>
    <w:rsid w:val="00727D50"/>
    <w:rsid w:val="0073061D"/>
    <w:rsid w:val="00730B2C"/>
    <w:rsid w:val="00732B1A"/>
    <w:rsid w:val="0073311E"/>
    <w:rsid w:val="00733E9E"/>
    <w:rsid w:val="00735102"/>
    <w:rsid w:val="007419F8"/>
    <w:rsid w:val="007429EE"/>
    <w:rsid w:val="00742BAD"/>
    <w:rsid w:val="00743FC0"/>
    <w:rsid w:val="0074761D"/>
    <w:rsid w:val="00750B84"/>
    <w:rsid w:val="00754040"/>
    <w:rsid w:val="00754FB9"/>
    <w:rsid w:val="00756EE9"/>
    <w:rsid w:val="007572C6"/>
    <w:rsid w:val="00757EBA"/>
    <w:rsid w:val="00761E32"/>
    <w:rsid w:val="007625DF"/>
    <w:rsid w:val="00764F86"/>
    <w:rsid w:val="00765372"/>
    <w:rsid w:val="007660FB"/>
    <w:rsid w:val="00767ACC"/>
    <w:rsid w:val="00767EF0"/>
    <w:rsid w:val="00771C8F"/>
    <w:rsid w:val="00773163"/>
    <w:rsid w:val="00775DDB"/>
    <w:rsid w:val="00776D1F"/>
    <w:rsid w:val="00777E54"/>
    <w:rsid w:val="00780204"/>
    <w:rsid w:val="00785CAE"/>
    <w:rsid w:val="0078743C"/>
    <w:rsid w:val="007876F2"/>
    <w:rsid w:val="007920BF"/>
    <w:rsid w:val="00792725"/>
    <w:rsid w:val="00796847"/>
    <w:rsid w:val="00797F07"/>
    <w:rsid w:val="007A106C"/>
    <w:rsid w:val="007A24F0"/>
    <w:rsid w:val="007A28A3"/>
    <w:rsid w:val="007A36DE"/>
    <w:rsid w:val="007A38AA"/>
    <w:rsid w:val="007A56CD"/>
    <w:rsid w:val="007A5D7E"/>
    <w:rsid w:val="007A624A"/>
    <w:rsid w:val="007A664B"/>
    <w:rsid w:val="007A678A"/>
    <w:rsid w:val="007A7584"/>
    <w:rsid w:val="007A783C"/>
    <w:rsid w:val="007B1190"/>
    <w:rsid w:val="007B351D"/>
    <w:rsid w:val="007B63D1"/>
    <w:rsid w:val="007B63D3"/>
    <w:rsid w:val="007C0AB9"/>
    <w:rsid w:val="007C0E50"/>
    <w:rsid w:val="007C1801"/>
    <w:rsid w:val="007C1DCF"/>
    <w:rsid w:val="007C21CF"/>
    <w:rsid w:val="007C332B"/>
    <w:rsid w:val="007C3D2C"/>
    <w:rsid w:val="007C3FE2"/>
    <w:rsid w:val="007C4FC4"/>
    <w:rsid w:val="007C6B6A"/>
    <w:rsid w:val="007C6CF8"/>
    <w:rsid w:val="007C7C05"/>
    <w:rsid w:val="007D0E7F"/>
    <w:rsid w:val="007D4792"/>
    <w:rsid w:val="007D5ACE"/>
    <w:rsid w:val="007D6D3D"/>
    <w:rsid w:val="007D775F"/>
    <w:rsid w:val="007D7BC5"/>
    <w:rsid w:val="007E19AA"/>
    <w:rsid w:val="007E2A78"/>
    <w:rsid w:val="007E5E1B"/>
    <w:rsid w:val="007E7412"/>
    <w:rsid w:val="007E75EE"/>
    <w:rsid w:val="007F1133"/>
    <w:rsid w:val="007F140C"/>
    <w:rsid w:val="007F1C02"/>
    <w:rsid w:val="007F1C2E"/>
    <w:rsid w:val="007F20FA"/>
    <w:rsid w:val="007F216D"/>
    <w:rsid w:val="007F218B"/>
    <w:rsid w:val="007F241B"/>
    <w:rsid w:val="007F359B"/>
    <w:rsid w:val="007F37DD"/>
    <w:rsid w:val="007F3EDA"/>
    <w:rsid w:val="007F4BE4"/>
    <w:rsid w:val="007F4E1D"/>
    <w:rsid w:val="007F6712"/>
    <w:rsid w:val="007F712D"/>
    <w:rsid w:val="007F7150"/>
    <w:rsid w:val="0080176C"/>
    <w:rsid w:val="00802572"/>
    <w:rsid w:val="008027F6"/>
    <w:rsid w:val="00806A8E"/>
    <w:rsid w:val="00806F73"/>
    <w:rsid w:val="00807489"/>
    <w:rsid w:val="008076DA"/>
    <w:rsid w:val="0081281C"/>
    <w:rsid w:val="008146C7"/>
    <w:rsid w:val="0081562E"/>
    <w:rsid w:val="00820A88"/>
    <w:rsid w:val="00821391"/>
    <w:rsid w:val="00821E6E"/>
    <w:rsid w:val="0082384B"/>
    <w:rsid w:val="00825ED2"/>
    <w:rsid w:val="0083219B"/>
    <w:rsid w:val="00832424"/>
    <w:rsid w:val="008348E5"/>
    <w:rsid w:val="008424EE"/>
    <w:rsid w:val="00842C08"/>
    <w:rsid w:val="00847218"/>
    <w:rsid w:val="00847C7F"/>
    <w:rsid w:val="00852F1A"/>
    <w:rsid w:val="008547E3"/>
    <w:rsid w:val="008618DB"/>
    <w:rsid w:val="00862DA2"/>
    <w:rsid w:val="0086342E"/>
    <w:rsid w:val="00865080"/>
    <w:rsid w:val="008663A7"/>
    <w:rsid w:val="00866C91"/>
    <w:rsid w:val="00866DCB"/>
    <w:rsid w:val="00873156"/>
    <w:rsid w:val="00873F6D"/>
    <w:rsid w:val="0087599D"/>
    <w:rsid w:val="00877530"/>
    <w:rsid w:val="008809F2"/>
    <w:rsid w:val="0088484C"/>
    <w:rsid w:val="00885211"/>
    <w:rsid w:val="00885932"/>
    <w:rsid w:val="008865A7"/>
    <w:rsid w:val="0089146D"/>
    <w:rsid w:val="00894F8D"/>
    <w:rsid w:val="0089792E"/>
    <w:rsid w:val="00897FA4"/>
    <w:rsid w:val="008A1857"/>
    <w:rsid w:val="008A31BC"/>
    <w:rsid w:val="008A3639"/>
    <w:rsid w:val="008A42AF"/>
    <w:rsid w:val="008B0D14"/>
    <w:rsid w:val="008B19AA"/>
    <w:rsid w:val="008B2034"/>
    <w:rsid w:val="008B44BF"/>
    <w:rsid w:val="008B49F8"/>
    <w:rsid w:val="008B4CE1"/>
    <w:rsid w:val="008B55D1"/>
    <w:rsid w:val="008B5BA1"/>
    <w:rsid w:val="008C0C80"/>
    <w:rsid w:val="008C0E64"/>
    <w:rsid w:val="008C1428"/>
    <w:rsid w:val="008C4182"/>
    <w:rsid w:val="008D0D0A"/>
    <w:rsid w:val="008D0FFF"/>
    <w:rsid w:val="008D1036"/>
    <w:rsid w:val="008D121D"/>
    <w:rsid w:val="008D22D7"/>
    <w:rsid w:val="008D51F4"/>
    <w:rsid w:val="008D55D2"/>
    <w:rsid w:val="008D5BB3"/>
    <w:rsid w:val="008D5DE3"/>
    <w:rsid w:val="008D767E"/>
    <w:rsid w:val="008E0465"/>
    <w:rsid w:val="008E04C8"/>
    <w:rsid w:val="008E27F7"/>
    <w:rsid w:val="008E5093"/>
    <w:rsid w:val="008E5215"/>
    <w:rsid w:val="008E5612"/>
    <w:rsid w:val="008E5DD9"/>
    <w:rsid w:val="008E6532"/>
    <w:rsid w:val="008E6611"/>
    <w:rsid w:val="008E6654"/>
    <w:rsid w:val="008F34B7"/>
    <w:rsid w:val="008F3ED8"/>
    <w:rsid w:val="008F4C52"/>
    <w:rsid w:val="008F5595"/>
    <w:rsid w:val="008F6AE7"/>
    <w:rsid w:val="008F78CC"/>
    <w:rsid w:val="008F7BAF"/>
    <w:rsid w:val="00900BD0"/>
    <w:rsid w:val="00902464"/>
    <w:rsid w:val="00904904"/>
    <w:rsid w:val="0091001F"/>
    <w:rsid w:val="00910B7C"/>
    <w:rsid w:val="00911719"/>
    <w:rsid w:val="0091287F"/>
    <w:rsid w:val="0091371E"/>
    <w:rsid w:val="00914ADA"/>
    <w:rsid w:val="00915086"/>
    <w:rsid w:val="00917B86"/>
    <w:rsid w:val="00917DC9"/>
    <w:rsid w:val="00921F0F"/>
    <w:rsid w:val="00922CFB"/>
    <w:rsid w:val="00923B76"/>
    <w:rsid w:val="009248BA"/>
    <w:rsid w:val="00924C8E"/>
    <w:rsid w:val="00925723"/>
    <w:rsid w:val="00925DC7"/>
    <w:rsid w:val="0092684A"/>
    <w:rsid w:val="009269C7"/>
    <w:rsid w:val="00930C60"/>
    <w:rsid w:val="00931CA6"/>
    <w:rsid w:val="00932203"/>
    <w:rsid w:val="00932B36"/>
    <w:rsid w:val="009338BF"/>
    <w:rsid w:val="00933919"/>
    <w:rsid w:val="00934037"/>
    <w:rsid w:val="0093463B"/>
    <w:rsid w:val="00941FBD"/>
    <w:rsid w:val="009428BA"/>
    <w:rsid w:val="0095379B"/>
    <w:rsid w:val="009539D1"/>
    <w:rsid w:val="009543E8"/>
    <w:rsid w:val="00955F29"/>
    <w:rsid w:val="00956008"/>
    <w:rsid w:val="00957ED4"/>
    <w:rsid w:val="009663C6"/>
    <w:rsid w:val="009671D4"/>
    <w:rsid w:val="00967FF5"/>
    <w:rsid w:val="00971690"/>
    <w:rsid w:val="00971DEC"/>
    <w:rsid w:val="009721FB"/>
    <w:rsid w:val="0097253D"/>
    <w:rsid w:val="00972689"/>
    <w:rsid w:val="00972962"/>
    <w:rsid w:val="00972C1A"/>
    <w:rsid w:val="0097325B"/>
    <w:rsid w:val="00973337"/>
    <w:rsid w:val="0097357F"/>
    <w:rsid w:val="00975CA0"/>
    <w:rsid w:val="00976401"/>
    <w:rsid w:val="00977960"/>
    <w:rsid w:val="0097796B"/>
    <w:rsid w:val="00977AFB"/>
    <w:rsid w:val="0098124E"/>
    <w:rsid w:val="009822C9"/>
    <w:rsid w:val="009828EC"/>
    <w:rsid w:val="0098782E"/>
    <w:rsid w:val="0099128C"/>
    <w:rsid w:val="00993E14"/>
    <w:rsid w:val="00994A24"/>
    <w:rsid w:val="0099625E"/>
    <w:rsid w:val="009A212B"/>
    <w:rsid w:val="009A2867"/>
    <w:rsid w:val="009A44BF"/>
    <w:rsid w:val="009A49BB"/>
    <w:rsid w:val="009A759E"/>
    <w:rsid w:val="009B14C0"/>
    <w:rsid w:val="009B2606"/>
    <w:rsid w:val="009B2791"/>
    <w:rsid w:val="009B2B3E"/>
    <w:rsid w:val="009B40B9"/>
    <w:rsid w:val="009B4884"/>
    <w:rsid w:val="009B59EC"/>
    <w:rsid w:val="009C1200"/>
    <w:rsid w:val="009C7E4E"/>
    <w:rsid w:val="009D1CC5"/>
    <w:rsid w:val="009D3016"/>
    <w:rsid w:val="009D3C35"/>
    <w:rsid w:val="009E0139"/>
    <w:rsid w:val="009E0148"/>
    <w:rsid w:val="009E2CC6"/>
    <w:rsid w:val="009E379D"/>
    <w:rsid w:val="009E4F49"/>
    <w:rsid w:val="009E6E14"/>
    <w:rsid w:val="009E7799"/>
    <w:rsid w:val="009F0DBC"/>
    <w:rsid w:val="009F2208"/>
    <w:rsid w:val="009F31E3"/>
    <w:rsid w:val="009F45B8"/>
    <w:rsid w:val="009F483C"/>
    <w:rsid w:val="009F70A6"/>
    <w:rsid w:val="00A0225F"/>
    <w:rsid w:val="00A02555"/>
    <w:rsid w:val="00A042A8"/>
    <w:rsid w:val="00A068B2"/>
    <w:rsid w:val="00A13DCA"/>
    <w:rsid w:val="00A15943"/>
    <w:rsid w:val="00A16C8F"/>
    <w:rsid w:val="00A202FF"/>
    <w:rsid w:val="00A21BDC"/>
    <w:rsid w:val="00A22008"/>
    <w:rsid w:val="00A24DBD"/>
    <w:rsid w:val="00A2524F"/>
    <w:rsid w:val="00A25F41"/>
    <w:rsid w:val="00A2611C"/>
    <w:rsid w:val="00A27762"/>
    <w:rsid w:val="00A310ED"/>
    <w:rsid w:val="00A3495D"/>
    <w:rsid w:val="00A41A2B"/>
    <w:rsid w:val="00A43608"/>
    <w:rsid w:val="00A458E6"/>
    <w:rsid w:val="00A45F37"/>
    <w:rsid w:val="00A46797"/>
    <w:rsid w:val="00A5116B"/>
    <w:rsid w:val="00A52D41"/>
    <w:rsid w:val="00A541C7"/>
    <w:rsid w:val="00A544D0"/>
    <w:rsid w:val="00A55C83"/>
    <w:rsid w:val="00A56CA6"/>
    <w:rsid w:val="00A578F0"/>
    <w:rsid w:val="00A57E34"/>
    <w:rsid w:val="00A615E0"/>
    <w:rsid w:val="00A623CD"/>
    <w:rsid w:val="00A63456"/>
    <w:rsid w:val="00A63AFB"/>
    <w:rsid w:val="00A63DF4"/>
    <w:rsid w:val="00A64C3D"/>
    <w:rsid w:val="00A64EC7"/>
    <w:rsid w:val="00A6533B"/>
    <w:rsid w:val="00A65A36"/>
    <w:rsid w:val="00A66FB6"/>
    <w:rsid w:val="00A67B4B"/>
    <w:rsid w:val="00A72BD9"/>
    <w:rsid w:val="00A72E72"/>
    <w:rsid w:val="00A73374"/>
    <w:rsid w:val="00A73916"/>
    <w:rsid w:val="00A73F85"/>
    <w:rsid w:val="00A76043"/>
    <w:rsid w:val="00A77112"/>
    <w:rsid w:val="00A779AB"/>
    <w:rsid w:val="00A77DA0"/>
    <w:rsid w:val="00A81B1C"/>
    <w:rsid w:val="00A8267D"/>
    <w:rsid w:val="00A82BF0"/>
    <w:rsid w:val="00A82DDF"/>
    <w:rsid w:val="00A84269"/>
    <w:rsid w:val="00A85932"/>
    <w:rsid w:val="00A87739"/>
    <w:rsid w:val="00A87965"/>
    <w:rsid w:val="00A9411B"/>
    <w:rsid w:val="00A94474"/>
    <w:rsid w:val="00A94BA0"/>
    <w:rsid w:val="00A94D3B"/>
    <w:rsid w:val="00AA2722"/>
    <w:rsid w:val="00AA4DF8"/>
    <w:rsid w:val="00AA7DC1"/>
    <w:rsid w:val="00AB2792"/>
    <w:rsid w:val="00AB6758"/>
    <w:rsid w:val="00AC0A68"/>
    <w:rsid w:val="00AC0E71"/>
    <w:rsid w:val="00AC1625"/>
    <w:rsid w:val="00AC1C21"/>
    <w:rsid w:val="00AC2EDD"/>
    <w:rsid w:val="00AC4972"/>
    <w:rsid w:val="00AC5A33"/>
    <w:rsid w:val="00AC79AD"/>
    <w:rsid w:val="00AD07DC"/>
    <w:rsid w:val="00AD32DA"/>
    <w:rsid w:val="00AD3795"/>
    <w:rsid w:val="00AD52B5"/>
    <w:rsid w:val="00AD5B2A"/>
    <w:rsid w:val="00AD5FFD"/>
    <w:rsid w:val="00AE1102"/>
    <w:rsid w:val="00AE2A3A"/>
    <w:rsid w:val="00AE2B24"/>
    <w:rsid w:val="00AE4C00"/>
    <w:rsid w:val="00AE4D3C"/>
    <w:rsid w:val="00AE644C"/>
    <w:rsid w:val="00AE69A2"/>
    <w:rsid w:val="00AF02AE"/>
    <w:rsid w:val="00AF116D"/>
    <w:rsid w:val="00AF16F7"/>
    <w:rsid w:val="00AF44B5"/>
    <w:rsid w:val="00AF6CF4"/>
    <w:rsid w:val="00AF71D7"/>
    <w:rsid w:val="00AF725A"/>
    <w:rsid w:val="00B013AC"/>
    <w:rsid w:val="00B01593"/>
    <w:rsid w:val="00B0183B"/>
    <w:rsid w:val="00B02455"/>
    <w:rsid w:val="00B0394E"/>
    <w:rsid w:val="00B042DE"/>
    <w:rsid w:val="00B04575"/>
    <w:rsid w:val="00B1332F"/>
    <w:rsid w:val="00B16459"/>
    <w:rsid w:val="00B1707B"/>
    <w:rsid w:val="00B178DF"/>
    <w:rsid w:val="00B2005E"/>
    <w:rsid w:val="00B20579"/>
    <w:rsid w:val="00B2253A"/>
    <w:rsid w:val="00B22871"/>
    <w:rsid w:val="00B22FA4"/>
    <w:rsid w:val="00B339E4"/>
    <w:rsid w:val="00B35801"/>
    <w:rsid w:val="00B36C53"/>
    <w:rsid w:val="00B40FB1"/>
    <w:rsid w:val="00B435D0"/>
    <w:rsid w:val="00B43FE4"/>
    <w:rsid w:val="00B441C6"/>
    <w:rsid w:val="00B4512F"/>
    <w:rsid w:val="00B47490"/>
    <w:rsid w:val="00B503B0"/>
    <w:rsid w:val="00B5486A"/>
    <w:rsid w:val="00B55C29"/>
    <w:rsid w:val="00B575E0"/>
    <w:rsid w:val="00B61612"/>
    <w:rsid w:val="00B66D20"/>
    <w:rsid w:val="00B67A88"/>
    <w:rsid w:val="00B70018"/>
    <w:rsid w:val="00B7095D"/>
    <w:rsid w:val="00B738D7"/>
    <w:rsid w:val="00B744BA"/>
    <w:rsid w:val="00B75B50"/>
    <w:rsid w:val="00B75E52"/>
    <w:rsid w:val="00B76827"/>
    <w:rsid w:val="00B813E6"/>
    <w:rsid w:val="00B81EBB"/>
    <w:rsid w:val="00B82E94"/>
    <w:rsid w:val="00B84AF2"/>
    <w:rsid w:val="00B860DA"/>
    <w:rsid w:val="00B87329"/>
    <w:rsid w:val="00B87FDD"/>
    <w:rsid w:val="00B90D36"/>
    <w:rsid w:val="00B91E23"/>
    <w:rsid w:val="00B9294E"/>
    <w:rsid w:val="00B97395"/>
    <w:rsid w:val="00BA138F"/>
    <w:rsid w:val="00BA48D1"/>
    <w:rsid w:val="00BB0899"/>
    <w:rsid w:val="00BB22B6"/>
    <w:rsid w:val="00BB2BCE"/>
    <w:rsid w:val="00BC0E1C"/>
    <w:rsid w:val="00BC12DE"/>
    <w:rsid w:val="00BC20C3"/>
    <w:rsid w:val="00BC22BA"/>
    <w:rsid w:val="00BC38D2"/>
    <w:rsid w:val="00BC61EF"/>
    <w:rsid w:val="00BC67A8"/>
    <w:rsid w:val="00BC6B72"/>
    <w:rsid w:val="00BD533D"/>
    <w:rsid w:val="00BD606D"/>
    <w:rsid w:val="00BD610E"/>
    <w:rsid w:val="00BD68F0"/>
    <w:rsid w:val="00BD708B"/>
    <w:rsid w:val="00BD78F4"/>
    <w:rsid w:val="00BD7FA7"/>
    <w:rsid w:val="00BE269C"/>
    <w:rsid w:val="00BE26EC"/>
    <w:rsid w:val="00BE4F08"/>
    <w:rsid w:val="00BE65F6"/>
    <w:rsid w:val="00BF0AAA"/>
    <w:rsid w:val="00BF0DF6"/>
    <w:rsid w:val="00BF22C3"/>
    <w:rsid w:val="00BF6378"/>
    <w:rsid w:val="00C04D01"/>
    <w:rsid w:val="00C05108"/>
    <w:rsid w:val="00C05EEA"/>
    <w:rsid w:val="00C15FC1"/>
    <w:rsid w:val="00C16DC0"/>
    <w:rsid w:val="00C17232"/>
    <w:rsid w:val="00C20B84"/>
    <w:rsid w:val="00C20DC8"/>
    <w:rsid w:val="00C22FDC"/>
    <w:rsid w:val="00C233AB"/>
    <w:rsid w:val="00C23927"/>
    <w:rsid w:val="00C2665D"/>
    <w:rsid w:val="00C26BFA"/>
    <w:rsid w:val="00C27D86"/>
    <w:rsid w:val="00C30758"/>
    <w:rsid w:val="00C31E86"/>
    <w:rsid w:val="00C320F4"/>
    <w:rsid w:val="00C3268F"/>
    <w:rsid w:val="00C344CA"/>
    <w:rsid w:val="00C34F1F"/>
    <w:rsid w:val="00C35BD0"/>
    <w:rsid w:val="00C36266"/>
    <w:rsid w:val="00C422F6"/>
    <w:rsid w:val="00C45A8E"/>
    <w:rsid w:val="00C5028D"/>
    <w:rsid w:val="00C5060C"/>
    <w:rsid w:val="00C55798"/>
    <w:rsid w:val="00C56BB4"/>
    <w:rsid w:val="00C57820"/>
    <w:rsid w:val="00C62377"/>
    <w:rsid w:val="00C6311F"/>
    <w:rsid w:val="00C64466"/>
    <w:rsid w:val="00C6460B"/>
    <w:rsid w:val="00C64A2C"/>
    <w:rsid w:val="00C64C66"/>
    <w:rsid w:val="00C64E4C"/>
    <w:rsid w:val="00C65790"/>
    <w:rsid w:val="00C661F0"/>
    <w:rsid w:val="00C71166"/>
    <w:rsid w:val="00C71E1E"/>
    <w:rsid w:val="00C73AA0"/>
    <w:rsid w:val="00C76A34"/>
    <w:rsid w:val="00C77C0E"/>
    <w:rsid w:val="00C81B8F"/>
    <w:rsid w:val="00C835F1"/>
    <w:rsid w:val="00C83D3E"/>
    <w:rsid w:val="00C84062"/>
    <w:rsid w:val="00C8408F"/>
    <w:rsid w:val="00C85224"/>
    <w:rsid w:val="00C85F99"/>
    <w:rsid w:val="00C87CBA"/>
    <w:rsid w:val="00C87E8F"/>
    <w:rsid w:val="00C90084"/>
    <w:rsid w:val="00C91A31"/>
    <w:rsid w:val="00C94444"/>
    <w:rsid w:val="00C97373"/>
    <w:rsid w:val="00CA1F3E"/>
    <w:rsid w:val="00CA3929"/>
    <w:rsid w:val="00CA5475"/>
    <w:rsid w:val="00CA6343"/>
    <w:rsid w:val="00CB3DD7"/>
    <w:rsid w:val="00CB3EDD"/>
    <w:rsid w:val="00CB615E"/>
    <w:rsid w:val="00CB6D21"/>
    <w:rsid w:val="00CC1488"/>
    <w:rsid w:val="00CC1C77"/>
    <w:rsid w:val="00CC50FE"/>
    <w:rsid w:val="00CC679F"/>
    <w:rsid w:val="00CD063F"/>
    <w:rsid w:val="00CD0C2B"/>
    <w:rsid w:val="00CD14F3"/>
    <w:rsid w:val="00CD1913"/>
    <w:rsid w:val="00CD1D94"/>
    <w:rsid w:val="00CD21EA"/>
    <w:rsid w:val="00CD29F8"/>
    <w:rsid w:val="00CD2A22"/>
    <w:rsid w:val="00CD2D38"/>
    <w:rsid w:val="00CD2F93"/>
    <w:rsid w:val="00CD4C0A"/>
    <w:rsid w:val="00CD6634"/>
    <w:rsid w:val="00CD6901"/>
    <w:rsid w:val="00CD6B66"/>
    <w:rsid w:val="00CE3142"/>
    <w:rsid w:val="00CE3A32"/>
    <w:rsid w:val="00CE3D5C"/>
    <w:rsid w:val="00CE5512"/>
    <w:rsid w:val="00CE6748"/>
    <w:rsid w:val="00CF1A01"/>
    <w:rsid w:val="00CF2DE0"/>
    <w:rsid w:val="00CF6120"/>
    <w:rsid w:val="00CF7E9B"/>
    <w:rsid w:val="00D01E17"/>
    <w:rsid w:val="00D0223C"/>
    <w:rsid w:val="00D043BA"/>
    <w:rsid w:val="00D045C1"/>
    <w:rsid w:val="00D05270"/>
    <w:rsid w:val="00D05A2B"/>
    <w:rsid w:val="00D12CEA"/>
    <w:rsid w:val="00D12F84"/>
    <w:rsid w:val="00D12FB0"/>
    <w:rsid w:val="00D13FDC"/>
    <w:rsid w:val="00D1451F"/>
    <w:rsid w:val="00D1516A"/>
    <w:rsid w:val="00D1667F"/>
    <w:rsid w:val="00D175E2"/>
    <w:rsid w:val="00D20C36"/>
    <w:rsid w:val="00D23AB0"/>
    <w:rsid w:val="00D3023A"/>
    <w:rsid w:val="00D30B00"/>
    <w:rsid w:val="00D336FE"/>
    <w:rsid w:val="00D355D0"/>
    <w:rsid w:val="00D36F7A"/>
    <w:rsid w:val="00D40A33"/>
    <w:rsid w:val="00D42AEE"/>
    <w:rsid w:val="00D4434F"/>
    <w:rsid w:val="00D44717"/>
    <w:rsid w:val="00D44BA1"/>
    <w:rsid w:val="00D466A9"/>
    <w:rsid w:val="00D5048E"/>
    <w:rsid w:val="00D507B5"/>
    <w:rsid w:val="00D50E53"/>
    <w:rsid w:val="00D513CB"/>
    <w:rsid w:val="00D51EBA"/>
    <w:rsid w:val="00D529EF"/>
    <w:rsid w:val="00D56400"/>
    <w:rsid w:val="00D658F0"/>
    <w:rsid w:val="00D71EA8"/>
    <w:rsid w:val="00D734AD"/>
    <w:rsid w:val="00D74120"/>
    <w:rsid w:val="00D75374"/>
    <w:rsid w:val="00D754EC"/>
    <w:rsid w:val="00D76AF5"/>
    <w:rsid w:val="00D8050F"/>
    <w:rsid w:val="00D817BC"/>
    <w:rsid w:val="00D826E9"/>
    <w:rsid w:val="00D8433E"/>
    <w:rsid w:val="00D84A9B"/>
    <w:rsid w:val="00D84D74"/>
    <w:rsid w:val="00D87ECF"/>
    <w:rsid w:val="00D914DF"/>
    <w:rsid w:val="00D91CE7"/>
    <w:rsid w:val="00D95761"/>
    <w:rsid w:val="00D958D0"/>
    <w:rsid w:val="00D96383"/>
    <w:rsid w:val="00D966C6"/>
    <w:rsid w:val="00D97237"/>
    <w:rsid w:val="00DA072B"/>
    <w:rsid w:val="00DA09B2"/>
    <w:rsid w:val="00DA3055"/>
    <w:rsid w:val="00DA38A2"/>
    <w:rsid w:val="00DA39C0"/>
    <w:rsid w:val="00DA5559"/>
    <w:rsid w:val="00DA5C70"/>
    <w:rsid w:val="00DA61F2"/>
    <w:rsid w:val="00DA650B"/>
    <w:rsid w:val="00DB169D"/>
    <w:rsid w:val="00DB2140"/>
    <w:rsid w:val="00DB3C6F"/>
    <w:rsid w:val="00DB4C73"/>
    <w:rsid w:val="00DB6C92"/>
    <w:rsid w:val="00DB71C1"/>
    <w:rsid w:val="00DB7ABF"/>
    <w:rsid w:val="00DC1A13"/>
    <w:rsid w:val="00DC1D91"/>
    <w:rsid w:val="00DC223C"/>
    <w:rsid w:val="00DC4823"/>
    <w:rsid w:val="00DC6E36"/>
    <w:rsid w:val="00DD1629"/>
    <w:rsid w:val="00DD666F"/>
    <w:rsid w:val="00DD6A0B"/>
    <w:rsid w:val="00DD7DEF"/>
    <w:rsid w:val="00DE191C"/>
    <w:rsid w:val="00DE25E3"/>
    <w:rsid w:val="00DE4A38"/>
    <w:rsid w:val="00DE7BCD"/>
    <w:rsid w:val="00DF241B"/>
    <w:rsid w:val="00DF377D"/>
    <w:rsid w:val="00E03908"/>
    <w:rsid w:val="00E03A03"/>
    <w:rsid w:val="00E04360"/>
    <w:rsid w:val="00E0485F"/>
    <w:rsid w:val="00E04BC6"/>
    <w:rsid w:val="00E052DF"/>
    <w:rsid w:val="00E05DA4"/>
    <w:rsid w:val="00E0641A"/>
    <w:rsid w:val="00E07981"/>
    <w:rsid w:val="00E07B55"/>
    <w:rsid w:val="00E10BF2"/>
    <w:rsid w:val="00E10D29"/>
    <w:rsid w:val="00E1295C"/>
    <w:rsid w:val="00E1333C"/>
    <w:rsid w:val="00E13DAF"/>
    <w:rsid w:val="00E15097"/>
    <w:rsid w:val="00E15ACA"/>
    <w:rsid w:val="00E2088C"/>
    <w:rsid w:val="00E210A2"/>
    <w:rsid w:val="00E239AA"/>
    <w:rsid w:val="00E25F82"/>
    <w:rsid w:val="00E3061D"/>
    <w:rsid w:val="00E3083B"/>
    <w:rsid w:val="00E312C9"/>
    <w:rsid w:val="00E314BB"/>
    <w:rsid w:val="00E3401D"/>
    <w:rsid w:val="00E3416A"/>
    <w:rsid w:val="00E34D6A"/>
    <w:rsid w:val="00E4287F"/>
    <w:rsid w:val="00E47079"/>
    <w:rsid w:val="00E514B7"/>
    <w:rsid w:val="00E51A3E"/>
    <w:rsid w:val="00E51B99"/>
    <w:rsid w:val="00E524A8"/>
    <w:rsid w:val="00E5457C"/>
    <w:rsid w:val="00E54CB8"/>
    <w:rsid w:val="00E55A2E"/>
    <w:rsid w:val="00E56548"/>
    <w:rsid w:val="00E61F27"/>
    <w:rsid w:val="00E63CB2"/>
    <w:rsid w:val="00E70075"/>
    <w:rsid w:val="00E706B9"/>
    <w:rsid w:val="00E71400"/>
    <w:rsid w:val="00E71EDD"/>
    <w:rsid w:val="00E727C3"/>
    <w:rsid w:val="00E75D34"/>
    <w:rsid w:val="00E77A48"/>
    <w:rsid w:val="00E806C9"/>
    <w:rsid w:val="00E80DF8"/>
    <w:rsid w:val="00E81802"/>
    <w:rsid w:val="00E822F8"/>
    <w:rsid w:val="00E83E14"/>
    <w:rsid w:val="00E83E87"/>
    <w:rsid w:val="00E8731B"/>
    <w:rsid w:val="00E9042A"/>
    <w:rsid w:val="00E90ECC"/>
    <w:rsid w:val="00E90F90"/>
    <w:rsid w:val="00E911A5"/>
    <w:rsid w:val="00E92996"/>
    <w:rsid w:val="00E9386B"/>
    <w:rsid w:val="00E9464E"/>
    <w:rsid w:val="00E95AF9"/>
    <w:rsid w:val="00E95B20"/>
    <w:rsid w:val="00E961F4"/>
    <w:rsid w:val="00E96208"/>
    <w:rsid w:val="00E9726B"/>
    <w:rsid w:val="00EA05D7"/>
    <w:rsid w:val="00EA119A"/>
    <w:rsid w:val="00EA1504"/>
    <w:rsid w:val="00EA3E57"/>
    <w:rsid w:val="00EA64E9"/>
    <w:rsid w:val="00EA7854"/>
    <w:rsid w:val="00EA7EB1"/>
    <w:rsid w:val="00EB0B21"/>
    <w:rsid w:val="00EB21CE"/>
    <w:rsid w:val="00EB3211"/>
    <w:rsid w:val="00EB46D0"/>
    <w:rsid w:val="00EB5C1C"/>
    <w:rsid w:val="00EB7162"/>
    <w:rsid w:val="00EC16BD"/>
    <w:rsid w:val="00EC3C11"/>
    <w:rsid w:val="00EC4406"/>
    <w:rsid w:val="00EC5630"/>
    <w:rsid w:val="00ED0094"/>
    <w:rsid w:val="00ED030A"/>
    <w:rsid w:val="00ED16C6"/>
    <w:rsid w:val="00ED1CAE"/>
    <w:rsid w:val="00ED3EF7"/>
    <w:rsid w:val="00ED7B32"/>
    <w:rsid w:val="00EE05FC"/>
    <w:rsid w:val="00EE19C6"/>
    <w:rsid w:val="00EE490A"/>
    <w:rsid w:val="00EE7CBA"/>
    <w:rsid w:val="00EE7E4A"/>
    <w:rsid w:val="00EF0AC1"/>
    <w:rsid w:val="00EF13CC"/>
    <w:rsid w:val="00EF156A"/>
    <w:rsid w:val="00EF1B71"/>
    <w:rsid w:val="00EF1F0C"/>
    <w:rsid w:val="00EF3DDD"/>
    <w:rsid w:val="00EF4ECA"/>
    <w:rsid w:val="00EF52DE"/>
    <w:rsid w:val="00EF76CA"/>
    <w:rsid w:val="00F0349C"/>
    <w:rsid w:val="00F04369"/>
    <w:rsid w:val="00F0543F"/>
    <w:rsid w:val="00F06722"/>
    <w:rsid w:val="00F07254"/>
    <w:rsid w:val="00F079FB"/>
    <w:rsid w:val="00F114DF"/>
    <w:rsid w:val="00F11660"/>
    <w:rsid w:val="00F119C8"/>
    <w:rsid w:val="00F12E33"/>
    <w:rsid w:val="00F13FC9"/>
    <w:rsid w:val="00F15103"/>
    <w:rsid w:val="00F15836"/>
    <w:rsid w:val="00F1599C"/>
    <w:rsid w:val="00F16527"/>
    <w:rsid w:val="00F16EC0"/>
    <w:rsid w:val="00F17D3C"/>
    <w:rsid w:val="00F20B77"/>
    <w:rsid w:val="00F20BEA"/>
    <w:rsid w:val="00F2176F"/>
    <w:rsid w:val="00F21B59"/>
    <w:rsid w:val="00F22034"/>
    <w:rsid w:val="00F22704"/>
    <w:rsid w:val="00F2526B"/>
    <w:rsid w:val="00F32F03"/>
    <w:rsid w:val="00F339D9"/>
    <w:rsid w:val="00F34562"/>
    <w:rsid w:val="00F347F5"/>
    <w:rsid w:val="00F34AA7"/>
    <w:rsid w:val="00F34F5B"/>
    <w:rsid w:val="00F35374"/>
    <w:rsid w:val="00F35D87"/>
    <w:rsid w:val="00F3635A"/>
    <w:rsid w:val="00F46543"/>
    <w:rsid w:val="00F465F1"/>
    <w:rsid w:val="00F4668F"/>
    <w:rsid w:val="00F46850"/>
    <w:rsid w:val="00F46C05"/>
    <w:rsid w:val="00F47D32"/>
    <w:rsid w:val="00F5023F"/>
    <w:rsid w:val="00F54AA9"/>
    <w:rsid w:val="00F619C0"/>
    <w:rsid w:val="00F638DC"/>
    <w:rsid w:val="00F64159"/>
    <w:rsid w:val="00F678BC"/>
    <w:rsid w:val="00F702BB"/>
    <w:rsid w:val="00F706C0"/>
    <w:rsid w:val="00F7283C"/>
    <w:rsid w:val="00F745D5"/>
    <w:rsid w:val="00F76A94"/>
    <w:rsid w:val="00F834CE"/>
    <w:rsid w:val="00F839E9"/>
    <w:rsid w:val="00F86F3D"/>
    <w:rsid w:val="00F90D61"/>
    <w:rsid w:val="00F917B4"/>
    <w:rsid w:val="00F94B90"/>
    <w:rsid w:val="00FA12AA"/>
    <w:rsid w:val="00FA3650"/>
    <w:rsid w:val="00FB1AAA"/>
    <w:rsid w:val="00FB3A11"/>
    <w:rsid w:val="00FB3BE4"/>
    <w:rsid w:val="00FB3E53"/>
    <w:rsid w:val="00FB4E23"/>
    <w:rsid w:val="00FB58B6"/>
    <w:rsid w:val="00FB65A2"/>
    <w:rsid w:val="00FB7683"/>
    <w:rsid w:val="00FC0B4F"/>
    <w:rsid w:val="00FC511E"/>
    <w:rsid w:val="00FC7C2D"/>
    <w:rsid w:val="00FD07F0"/>
    <w:rsid w:val="00FD40F3"/>
    <w:rsid w:val="00FD56E5"/>
    <w:rsid w:val="00FD6224"/>
    <w:rsid w:val="00FD6302"/>
    <w:rsid w:val="00FD63D0"/>
    <w:rsid w:val="00FD68AC"/>
    <w:rsid w:val="00FE0503"/>
    <w:rsid w:val="00FE1C53"/>
    <w:rsid w:val="00FE1E98"/>
    <w:rsid w:val="00FE3412"/>
    <w:rsid w:val="00FE5B91"/>
    <w:rsid w:val="00FE658C"/>
    <w:rsid w:val="00FE6C16"/>
    <w:rsid w:val="00FF036F"/>
    <w:rsid w:val="00FF162D"/>
    <w:rsid w:val="00FF1D38"/>
    <w:rsid w:val="00FF3B3C"/>
    <w:rsid w:val="00FF3D7F"/>
    <w:rsid w:val="00FF5FB0"/>
    <w:rsid w:val="00FF60CE"/>
    <w:rsid w:val="00FF61B3"/>
    <w:rsid w:val="00FF74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36CB2"/>
    <w:rPr>
      <w:sz w:val="24"/>
      <w:szCs w:val="24"/>
    </w:rPr>
  </w:style>
  <w:style w:type="paragraph" w:styleId="Heading1">
    <w:name w:val="heading 1"/>
    <w:basedOn w:val="Normal"/>
    <w:next w:val="Normal"/>
    <w:qFormat/>
    <w:rsid w:val="00236CB2"/>
    <w:pPr>
      <w:keepNext/>
      <w:outlineLvl w:val="0"/>
    </w:pPr>
    <w:rPr>
      <w:b/>
      <w:bCs/>
      <w:u w:val="single"/>
    </w:rPr>
  </w:style>
  <w:style w:type="paragraph" w:styleId="Heading2">
    <w:name w:val="heading 2"/>
    <w:basedOn w:val="Normal"/>
    <w:next w:val="Normal"/>
    <w:qFormat/>
    <w:rsid w:val="00236CB2"/>
    <w:pPr>
      <w:keepNext/>
      <w:outlineLvl w:val="1"/>
    </w:pPr>
    <w:rPr>
      <w:i/>
      <w:iCs/>
    </w:rPr>
  </w:style>
  <w:style w:type="paragraph" w:styleId="Heading3">
    <w:name w:val="heading 3"/>
    <w:basedOn w:val="Normal"/>
    <w:next w:val="Normal"/>
    <w:qFormat/>
    <w:rsid w:val="00236CB2"/>
    <w:pPr>
      <w:keepNext/>
      <w:outlineLvl w:val="2"/>
    </w:pPr>
    <w:rPr>
      <w:b/>
      <w:bCs/>
    </w:rPr>
  </w:style>
  <w:style w:type="paragraph" w:styleId="Heading4">
    <w:name w:val="heading 4"/>
    <w:basedOn w:val="Normal"/>
    <w:next w:val="Normal"/>
    <w:qFormat/>
    <w:rsid w:val="00236CB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36CB2"/>
    <w:pPr>
      <w:keepNext/>
      <w:ind w:left="720"/>
      <w:outlineLvl w:val="4"/>
    </w:pPr>
    <w:rPr>
      <w:b/>
      <w:bCs/>
    </w:rPr>
  </w:style>
  <w:style w:type="paragraph" w:styleId="Heading6">
    <w:name w:val="heading 6"/>
    <w:basedOn w:val="Normal"/>
    <w:next w:val="Normal"/>
    <w:qFormat/>
    <w:rsid w:val="00236CB2"/>
    <w:pPr>
      <w:keepNext/>
      <w:ind w:left="360"/>
      <w:outlineLvl w:val="5"/>
    </w:pPr>
    <w:rPr>
      <w:b/>
      <w:bCs/>
      <w:smallCaps/>
    </w:rPr>
  </w:style>
  <w:style w:type="paragraph" w:styleId="Heading7">
    <w:name w:val="heading 7"/>
    <w:basedOn w:val="Normal"/>
    <w:next w:val="Normal"/>
    <w:qFormat/>
    <w:rsid w:val="00236CB2"/>
    <w:pPr>
      <w:keepNext/>
      <w:outlineLvl w:val="6"/>
    </w:pPr>
    <w:rPr>
      <w:b/>
      <w:bCs/>
      <w:sz w:val="20"/>
    </w:rPr>
  </w:style>
  <w:style w:type="paragraph" w:styleId="Heading8">
    <w:name w:val="heading 8"/>
    <w:basedOn w:val="Normal"/>
    <w:next w:val="Normal"/>
    <w:qFormat/>
    <w:rsid w:val="00236CB2"/>
    <w:pPr>
      <w:keepNext/>
      <w:jc w:val="center"/>
      <w:outlineLvl w:val="7"/>
    </w:pPr>
    <w:rPr>
      <w:b/>
      <w:bCs/>
      <w:sz w:val="20"/>
    </w:rPr>
  </w:style>
  <w:style w:type="paragraph" w:styleId="Heading9">
    <w:name w:val="heading 9"/>
    <w:basedOn w:val="Normal"/>
    <w:next w:val="Normal"/>
    <w:qFormat/>
    <w:rsid w:val="00236CB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36CB2"/>
    <w:pPr>
      <w:tabs>
        <w:tab w:val="center" w:pos="4320"/>
        <w:tab w:val="right" w:pos="8640"/>
      </w:tabs>
    </w:pPr>
  </w:style>
  <w:style w:type="character" w:styleId="PageNumber">
    <w:name w:val="page number"/>
    <w:basedOn w:val="DefaultParagraphFont"/>
    <w:rsid w:val="00236CB2"/>
  </w:style>
  <w:style w:type="paragraph" w:styleId="Header">
    <w:name w:val="header"/>
    <w:basedOn w:val="Normal"/>
    <w:rsid w:val="00236CB2"/>
    <w:pPr>
      <w:tabs>
        <w:tab w:val="center" w:pos="4320"/>
        <w:tab w:val="right" w:pos="8640"/>
      </w:tabs>
    </w:pPr>
  </w:style>
  <w:style w:type="paragraph" w:styleId="BodyText">
    <w:name w:val="Body Text"/>
    <w:basedOn w:val="Normal"/>
    <w:rsid w:val="00236CB2"/>
    <w:pPr>
      <w:framePr w:w="3801" w:h="5761" w:hSpace="180" w:wrap="around" w:vAnchor="text" w:hAnchor="page" w:x="6961" w:y="1165"/>
    </w:pPr>
    <w:rPr>
      <w:sz w:val="20"/>
    </w:rPr>
  </w:style>
  <w:style w:type="paragraph" w:styleId="Caption">
    <w:name w:val="caption"/>
    <w:basedOn w:val="Normal"/>
    <w:next w:val="Normal"/>
    <w:qFormat/>
    <w:rsid w:val="00236CB2"/>
    <w:rPr>
      <w:rFonts w:ascii="Times New Roman Bold" w:hAnsi="Times New Roman Bold"/>
      <w:b/>
      <w:bCs/>
      <w:caps/>
    </w:rPr>
  </w:style>
  <w:style w:type="paragraph" w:styleId="BodyText2">
    <w:name w:val="Body Text 2"/>
    <w:basedOn w:val="Normal"/>
    <w:rsid w:val="00236CB2"/>
    <w:rPr>
      <w:b/>
      <w:bCs/>
      <w:smallCaps/>
    </w:rPr>
  </w:style>
  <w:style w:type="paragraph" w:customStyle="1" w:styleId="Outline">
    <w:name w:val="Outline"/>
    <w:basedOn w:val="Normal"/>
    <w:rsid w:val="00236CB2"/>
    <w:pPr>
      <w:spacing w:before="240"/>
    </w:pPr>
    <w:rPr>
      <w:kern w:val="28"/>
      <w:szCs w:val="20"/>
    </w:rPr>
  </w:style>
  <w:style w:type="paragraph" w:styleId="BodyTextIndent2">
    <w:name w:val="Body Text Indent 2"/>
    <w:basedOn w:val="Normal"/>
    <w:rsid w:val="00236CB2"/>
    <w:pPr>
      <w:ind w:left="360"/>
    </w:pPr>
    <w:rPr>
      <w:i/>
      <w:iCs/>
      <w:sz w:val="22"/>
    </w:rPr>
  </w:style>
  <w:style w:type="character" w:styleId="Hyperlink">
    <w:name w:val="Hyperlink"/>
    <w:basedOn w:val="DefaultParagraphFont"/>
    <w:rsid w:val="00236CB2"/>
    <w:rPr>
      <w:color w:val="0000FF"/>
      <w:u w:val="single"/>
    </w:rPr>
  </w:style>
  <w:style w:type="paragraph" w:styleId="BodyTextIndent">
    <w:name w:val="Body Text Indent"/>
    <w:basedOn w:val="Normal"/>
    <w:rsid w:val="00236CB2"/>
    <w:pPr>
      <w:spacing w:after="80"/>
      <w:ind w:left="1080"/>
      <w:jc w:val="both"/>
    </w:pPr>
  </w:style>
  <w:style w:type="paragraph" w:styleId="BodyTextIndent3">
    <w:name w:val="Body Text Indent 3"/>
    <w:basedOn w:val="Normal"/>
    <w:rsid w:val="00236CB2"/>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styleId="NormalWeb">
    <w:name w:val="Normal (Web)"/>
    <w:basedOn w:val="Normal"/>
    <w:rsid w:val="00D97237"/>
    <w:pPr>
      <w:spacing w:before="100" w:beforeAutospacing="1" w:after="100" w:afterAutospacing="1"/>
    </w:pPr>
    <w:rPr>
      <w:color w:val="000000"/>
    </w:rPr>
  </w:style>
  <w:style w:type="table" w:styleId="TableList3">
    <w:name w:val="Table List 3"/>
    <w:basedOn w:val="TableNormal"/>
    <w:rsid w:val="00B61612"/>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styleId="CommentReference">
    <w:name w:val="annotation reference"/>
    <w:basedOn w:val="DefaultParagraphFont"/>
    <w:rsid w:val="001B742C"/>
    <w:rPr>
      <w:sz w:val="16"/>
      <w:szCs w:val="16"/>
    </w:rPr>
  </w:style>
  <w:style w:type="paragraph" w:styleId="CommentText">
    <w:name w:val="annotation text"/>
    <w:basedOn w:val="Normal"/>
    <w:link w:val="CommentTextChar"/>
    <w:rsid w:val="001B742C"/>
    <w:rPr>
      <w:sz w:val="20"/>
      <w:szCs w:val="20"/>
    </w:rPr>
  </w:style>
  <w:style w:type="character" w:customStyle="1" w:styleId="CommentTextChar">
    <w:name w:val="Comment Text Char"/>
    <w:basedOn w:val="DefaultParagraphFont"/>
    <w:link w:val="CommentText"/>
    <w:rsid w:val="001B742C"/>
  </w:style>
  <w:style w:type="paragraph" w:styleId="CommentSubject">
    <w:name w:val="annotation subject"/>
    <w:basedOn w:val="CommentText"/>
    <w:next w:val="CommentText"/>
    <w:link w:val="CommentSubjectChar"/>
    <w:rsid w:val="001B742C"/>
    <w:rPr>
      <w:b/>
      <w:bCs/>
    </w:rPr>
  </w:style>
  <w:style w:type="character" w:customStyle="1" w:styleId="CommentSubjectChar">
    <w:name w:val="Comment Subject Char"/>
    <w:basedOn w:val="CommentTextChar"/>
    <w:link w:val="CommentSubject"/>
    <w:rsid w:val="001B742C"/>
    <w:rPr>
      <w:b/>
      <w:bCs/>
    </w:rPr>
  </w:style>
  <w:style w:type="paragraph" w:styleId="ListParagraph">
    <w:name w:val="List Paragraph"/>
    <w:basedOn w:val="Normal"/>
    <w:uiPriority w:val="34"/>
    <w:qFormat/>
    <w:rsid w:val="00015F4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Projects/Templates_and_Guidelines/GEF-C-31-5%20rev%201-June%2018-2007.pdf"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gefweb.org/Documents/Council_Documents/GEF_C25/C.25.11_Cost_Effectiveness.pd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hyperlink" Target="http://gefweb.org/uploadedFiles/Projects/Templates_and_Guidelines/OFP%20Endorsement%20Template%20Regional%20Projects-Aug9_07.doc" TargetMode="External"/><Relationship Id="rId10" Type="http://schemas.openxmlformats.org/officeDocument/2006/relationships/hyperlink" Target="http://gefweb.org/uploadedFiles/Projects/Templates_and_Guidelines/C31-10%20Revised%20Focal%20Area%20Strategies-07-23-07_Final.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gefweb.org/uploadedFiles/Projects/Templates_and_Guidelines/OFP%20Endorsement%20Template-Aug9rev.doc" TargetMode="External"/><Relationship Id="rId22" Type="http://schemas.openxmlformats.org/officeDocument/2006/relationships/customXml" Target="../customXml/item4.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FA54C8-F4F8-482A-9119-45D2AE1881A5}">
  <ds:schemaRefs>
    <ds:schemaRef ds:uri="http://schemas.openxmlformats.org/officeDocument/2006/bibliography"/>
  </ds:schemaRefs>
</ds:datastoreItem>
</file>

<file path=customXml/itemProps2.xml><?xml version="1.0" encoding="utf-8"?>
<ds:datastoreItem xmlns:ds="http://schemas.openxmlformats.org/officeDocument/2006/customXml" ds:itemID="{DB01221D-F71F-4E8C-A3CF-E73B1B52520B}"/>
</file>

<file path=customXml/itemProps3.xml><?xml version="1.0" encoding="utf-8"?>
<ds:datastoreItem xmlns:ds="http://schemas.openxmlformats.org/officeDocument/2006/customXml" ds:itemID="{3F333F11-FA13-48E7-8673-5130153EB5EC}"/>
</file>

<file path=customXml/itemProps4.xml><?xml version="1.0" encoding="utf-8"?>
<ds:datastoreItem xmlns:ds="http://schemas.openxmlformats.org/officeDocument/2006/customXml" ds:itemID="{574C85C6-9053-4146-AD4D-6E5112668E66}"/>
</file>

<file path=docProps/app.xml><?xml version="1.0" encoding="utf-8"?>
<Properties xmlns="http://schemas.openxmlformats.org/officeDocument/2006/extended-properties" xmlns:vt="http://schemas.openxmlformats.org/officeDocument/2006/docPropsVTypes">
  <Template>Project Executive Summary Template.dot</Template>
  <TotalTime>0</TotalTime>
  <Pages>11</Pages>
  <Words>5676</Words>
  <Characters>32357</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37958</CharactersWithSpaces>
  <SharedDoc>false</SharedDoc>
  <HLinks>
    <vt:vector size="48" baseType="variant">
      <vt:variant>
        <vt:i4>7012354</vt:i4>
      </vt:variant>
      <vt:variant>
        <vt:i4>205</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202</vt:i4>
      </vt:variant>
      <vt:variant>
        <vt:i4>0</vt:i4>
      </vt:variant>
      <vt:variant>
        <vt:i4>5</vt:i4>
      </vt:variant>
      <vt:variant>
        <vt:lpwstr>http://gefweb.org/uploadedFiles/Projects/Templates_and_Guidelines/OFP Endorsement Template-Aug9rev.doc</vt:lpwstr>
      </vt:variant>
      <vt:variant>
        <vt:lpwstr/>
      </vt:variant>
      <vt:variant>
        <vt:i4>3604580</vt:i4>
      </vt:variant>
      <vt:variant>
        <vt:i4>199</vt:i4>
      </vt:variant>
      <vt:variant>
        <vt:i4>0</vt:i4>
      </vt:variant>
      <vt:variant>
        <vt:i4>5</vt:i4>
      </vt:variant>
      <vt:variant>
        <vt:lpwstr>http://gefweb.org/uploadedFiles/Projects/Templates_and_Guidelines/GEF-C-31-5 rev 1-June 18-2007.pdf</vt:lpwstr>
      </vt:variant>
      <vt:variant>
        <vt:lpwstr/>
      </vt:variant>
      <vt:variant>
        <vt:i4>3014760</vt:i4>
      </vt:variant>
      <vt:variant>
        <vt:i4>196</vt:i4>
      </vt:variant>
      <vt:variant>
        <vt:i4>0</vt:i4>
      </vt:variant>
      <vt:variant>
        <vt:i4>5</vt:i4>
      </vt:variant>
      <vt:variant>
        <vt:lpwstr>http://gefweb.org/Documents/Council_Documents/GEF_C25/C.25.11_Cost_Effectiveness.pdf</vt:lpwstr>
      </vt:variant>
      <vt:variant>
        <vt:lpwstr/>
      </vt:variant>
      <vt:variant>
        <vt:i4>4849709</vt:i4>
      </vt:variant>
      <vt:variant>
        <vt:i4>193</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190</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13</vt:i4>
      </vt:variant>
      <vt:variant>
        <vt:i4>0</vt:i4>
      </vt:variant>
      <vt:variant>
        <vt:i4>5</vt:i4>
      </vt:variant>
      <vt:variant>
        <vt:lpwstr>http://gefweb.org/Documents/Council_Documents/GEF_C21/C.20.6.Rev.1.pdf</vt:lpwstr>
      </vt:variant>
      <vt:variant>
        <vt:lpwstr/>
      </vt:variant>
      <vt:variant>
        <vt:i4>6553655</vt:i4>
      </vt:variant>
      <vt:variant>
        <vt:i4>0</vt:i4>
      </vt:variant>
      <vt:variant>
        <vt:i4>0</vt:i4>
      </vt:variant>
      <vt:variant>
        <vt:i4>5</vt:i4>
      </vt:variant>
      <vt:variant>
        <vt:lpwstr>http://www.oecd.org/dataoecd/29/21/2754804.pdf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wb155507</cp:lastModifiedBy>
  <cp:revision>2</cp:revision>
  <cp:lastPrinted>2009-12-22T15:48:00Z</cp:lastPrinted>
  <dcterms:created xsi:type="dcterms:W3CDTF">2009-12-28T17:14:00Z</dcterms:created>
  <dcterms:modified xsi:type="dcterms:W3CDTF">2009-12-28T17:14:00Z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